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23" w:type="dxa"/>
        <w:tblInd w:w="-147" w:type="dxa"/>
        <w:tblLayout w:type="fixed"/>
        <w:tblLook w:val="04A0" w:firstRow="1" w:lastRow="0" w:firstColumn="1" w:lastColumn="0" w:noHBand="0" w:noVBand="1"/>
      </w:tblPr>
      <w:tblGrid>
        <w:gridCol w:w="5104"/>
        <w:gridCol w:w="141"/>
        <w:gridCol w:w="4678"/>
      </w:tblGrid>
      <w:tr w:rsidR="003D5BE2" w:rsidRPr="00BE08F2" w:rsidTr="00C86081">
        <w:tc>
          <w:tcPr>
            <w:tcW w:w="5245" w:type="dxa"/>
            <w:gridSpan w:val="2"/>
          </w:tcPr>
          <w:p w:rsidR="003D5BE2" w:rsidRPr="00AB4970" w:rsidRDefault="003D5BE2" w:rsidP="00AB4970">
            <w:pPr>
              <w:pStyle w:val="a"/>
              <w:jc w:val="center"/>
              <w:rPr>
                <w:rFonts w:ascii="Arial" w:hAnsi="Arial" w:cs="Arial"/>
                <w:b/>
                <w:bCs/>
              </w:rPr>
            </w:pPr>
            <w:r w:rsidRPr="00AB4970">
              <w:rPr>
                <w:rFonts w:ascii="Arial" w:hAnsi="Arial" w:cs="Arial"/>
                <w:b/>
                <w:bCs/>
              </w:rPr>
              <w:t>ДОГОВОР № АМС-_______/P</w:t>
            </w:r>
          </w:p>
          <w:p w:rsidR="0068293D" w:rsidRDefault="0068293D" w:rsidP="00AB4970">
            <w:pPr>
              <w:pStyle w:val="a"/>
              <w:rPr>
                <w:rFonts w:ascii="Arial" w:hAnsi="Arial" w:cs="Arial"/>
              </w:rPr>
            </w:pPr>
          </w:p>
          <w:p w:rsidR="0068293D" w:rsidRPr="00AB4970" w:rsidRDefault="0068293D" w:rsidP="00AB4970">
            <w:pPr>
              <w:pStyle w:val="a"/>
              <w:rPr>
                <w:rFonts w:ascii="Arial" w:hAnsi="Arial" w:cs="Arial"/>
              </w:rPr>
            </w:pPr>
          </w:p>
          <w:p w:rsidR="00212C93" w:rsidRPr="00AB4970" w:rsidRDefault="003D5BE2" w:rsidP="00AB4970">
            <w:pPr>
              <w:pStyle w:val="a"/>
              <w:rPr>
                <w:rFonts w:ascii="Arial" w:hAnsi="Arial" w:cs="Arial"/>
              </w:rPr>
            </w:pPr>
            <w:r w:rsidRPr="00AB4970">
              <w:rPr>
                <w:rFonts w:ascii="Arial" w:hAnsi="Arial" w:cs="Arial"/>
              </w:rPr>
              <w:t>____________</w:t>
            </w:r>
            <w:r w:rsidR="00212C93" w:rsidRPr="00AB4970">
              <w:rPr>
                <w:rFonts w:ascii="Arial" w:hAnsi="Arial" w:cs="Arial"/>
              </w:rPr>
              <w:t xml:space="preserve">______                </w:t>
            </w:r>
          </w:p>
          <w:p w:rsidR="003D5BE2" w:rsidRPr="00AB4970" w:rsidRDefault="00212C93" w:rsidP="00AB4970">
            <w:pPr>
              <w:pStyle w:val="a"/>
              <w:rPr>
                <w:rFonts w:ascii="Arial" w:hAnsi="Arial" w:cs="Arial"/>
                <w:b/>
                <w:bCs/>
              </w:rPr>
            </w:pPr>
            <w:r w:rsidRPr="00AB4970">
              <w:rPr>
                <w:rFonts w:ascii="Arial" w:hAnsi="Arial" w:cs="Arial"/>
              </w:rPr>
              <w:t>(место заключения)</w:t>
            </w:r>
            <w:r w:rsidR="003D5BE2" w:rsidRPr="00AB4970">
              <w:rPr>
                <w:rFonts w:ascii="Arial" w:hAnsi="Arial" w:cs="Arial"/>
              </w:rPr>
              <w:tab/>
              <w:t xml:space="preserve">            </w:t>
            </w:r>
          </w:p>
          <w:p w:rsidR="003D5BE2" w:rsidRPr="00AB4970" w:rsidRDefault="003D5BE2" w:rsidP="00AB4970">
            <w:pPr>
              <w:pStyle w:val="a"/>
              <w:ind w:firstLine="708"/>
              <w:jc w:val="both"/>
              <w:rPr>
                <w:rFonts w:ascii="Arial" w:hAnsi="Arial" w:cs="Arial"/>
              </w:rPr>
            </w:pPr>
          </w:p>
          <w:p w:rsidR="003D5BE2" w:rsidRPr="00AB4970" w:rsidRDefault="003D5BE2" w:rsidP="00AB4970">
            <w:pPr>
              <w:keepNext/>
              <w:widowControl w:val="0"/>
              <w:ind w:firstLine="318"/>
              <w:jc w:val="both"/>
              <w:rPr>
                <w:rFonts w:ascii="Arial" w:hAnsi="Arial" w:cs="Arial"/>
                <w:sz w:val="20"/>
                <w:szCs w:val="20"/>
              </w:rPr>
            </w:pPr>
            <w:r w:rsidRPr="00AB4970">
              <w:rPr>
                <w:rFonts w:ascii="Arial" w:hAnsi="Arial" w:cs="Arial"/>
                <w:sz w:val="20"/>
                <w:szCs w:val="20"/>
              </w:rPr>
              <w:t>Общество с ограниченной ответственностью «Амур Машинери энд Сервисес» (сокращенное наименование – ООО «Амур Машинери»), именуемое в дальнейшем «Продавец», в лице генерального директора Шишакина Александра Викторовича, действующего на основании Устава, с одной стороны, и</w:t>
            </w:r>
            <w:r w:rsidR="00933BDC" w:rsidRPr="00AB4970">
              <w:rPr>
                <w:rFonts w:ascii="Arial" w:hAnsi="Arial" w:cs="Arial"/>
                <w:sz w:val="20"/>
                <w:szCs w:val="20"/>
              </w:rPr>
              <w:t>__</w:t>
            </w:r>
            <w:r w:rsidR="00A26357" w:rsidRPr="00AB4970">
              <w:rPr>
                <w:rFonts w:ascii="Arial" w:hAnsi="Arial" w:cs="Arial"/>
                <w:sz w:val="20"/>
                <w:szCs w:val="20"/>
              </w:rPr>
              <w:t>_____________________</w:t>
            </w:r>
            <w:r w:rsidR="00933BDC" w:rsidRPr="00AB4970">
              <w:rPr>
                <w:rFonts w:ascii="Arial" w:hAnsi="Arial" w:cs="Arial"/>
                <w:sz w:val="20"/>
                <w:szCs w:val="20"/>
              </w:rPr>
              <w:t>___</w:t>
            </w:r>
            <w:r w:rsidRPr="00AB4970">
              <w:rPr>
                <w:rFonts w:ascii="Arial" w:hAnsi="Arial" w:cs="Arial"/>
                <w:sz w:val="20"/>
                <w:szCs w:val="20"/>
              </w:rPr>
              <w:t>, именуемое в дальнейшем «</w:t>
            </w:r>
            <w:r w:rsidR="00933BDC" w:rsidRPr="00AB4970">
              <w:rPr>
                <w:rFonts w:ascii="Arial" w:hAnsi="Arial" w:cs="Arial"/>
                <w:sz w:val="20"/>
                <w:szCs w:val="20"/>
              </w:rPr>
              <w:t>По</w:t>
            </w:r>
            <w:r w:rsidR="00A26357" w:rsidRPr="00AB4970">
              <w:rPr>
                <w:rFonts w:ascii="Arial" w:hAnsi="Arial" w:cs="Arial"/>
                <w:sz w:val="20"/>
                <w:szCs w:val="20"/>
              </w:rPr>
              <w:t>купатель</w:t>
            </w:r>
            <w:r w:rsidRPr="00AB4970">
              <w:rPr>
                <w:rFonts w:ascii="Arial" w:hAnsi="Arial" w:cs="Arial"/>
                <w:sz w:val="20"/>
                <w:szCs w:val="20"/>
              </w:rPr>
              <w:t>», в лице _________________________________________,</w:t>
            </w:r>
          </w:p>
          <w:p w:rsidR="003D5BE2" w:rsidRPr="00AB4970" w:rsidRDefault="003D5BE2" w:rsidP="00AB4970">
            <w:pPr>
              <w:keepNext/>
              <w:widowControl w:val="0"/>
              <w:jc w:val="both"/>
              <w:rPr>
                <w:rFonts w:ascii="Arial" w:hAnsi="Arial" w:cs="Arial"/>
                <w:sz w:val="20"/>
                <w:szCs w:val="20"/>
              </w:rPr>
            </w:pPr>
            <w:r w:rsidRPr="00AB4970">
              <w:rPr>
                <w:rFonts w:ascii="Arial" w:hAnsi="Arial" w:cs="Arial"/>
                <w:sz w:val="20"/>
                <w:szCs w:val="20"/>
              </w:rPr>
              <w:t>действующе</w:t>
            </w:r>
            <w:r w:rsidR="00C86081" w:rsidRPr="00AB4970">
              <w:rPr>
                <w:rFonts w:ascii="Arial" w:hAnsi="Arial" w:cs="Arial"/>
                <w:sz w:val="20"/>
                <w:szCs w:val="20"/>
              </w:rPr>
              <w:t>го на основании _____________</w:t>
            </w:r>
            <w:r w:rsidRPr="00AB4970">
              <w:rPr>
                <w:rFonts w:ascii="Arial" w:hAnsi="Arial" w:cs="Arial"/>
                <w:sz w:val="20"/>
                <w:szCs w:val="20"/>
              </w:rPr>
              <w:t>__, с другой стороны, совместно именуемые «Стороны», отдельно – «Сторона», заключили настоящий Договор о нижеследующем:</w:t>
            </w:r>
          </w:p>
          <w:p w:rsidR="003D5BE2" w:rsidRPr="00AB4970" w:rsidRDefault="003D5BE2" w:rsidP="00AB4970">
            <w:pPr>
              <w:pStyle w:val="a"/>
              <w:jc w:val="both"/>
              <w:rPr>
                <w:rFonts w:ascii="Arial" w:hAnsi="Arial" w:cs="Arial"/>
              </w:rPr>
            </w:pPr>
          </w:p>
          <w:p w:rsidR="003D5BE2" w:rsidRPr="00AB4970" w:rsidRDefault="003D5BE2" w:rsidP="00AB4970">
            <w:pPr>
              <w:pStyle w:val="a"/>
              <w:numPr>
                <w:ilvl w:val="0"/>
                <w:numId w:val="1"/>
              </w:numPr>
              <w:ind w:left="0" w:firstLine="0"/>
              <w:jc w:val="center"/>
              <w:rPr>
                <w:rFonts w:ascii="Arial" w:hAnsi="Arial" w:cs="Arial"/>
                <w:b/>
                <w:bCs/>
              </w:rPr>
            </w:pPr>
            <w:r w:rsidRPr="00AB4970">
              <w:rPr>
                <w:rFonts w:ascii="Arial" w:hAnsi="Arial" w:cs="Arial"/>
                <w:b/>
                <w:bCs/>
              </w:rPr>
              <w:t>ПРЕДМЕТ ДОГОВОРА</w:t>
            </w:r>
          </w:p>
          <w:p w:rsidR="003D5BE2" w:rsidRPr="00AB4970" w:rsidRDefault="003D5BE2" w:rsidP="00AB4970">
            <w:pPr>
              <w:pStyle w:val="a"/>
              <w:tabs>
                <w:tab w:val="left" w:pos="743"/>
              </w:tabs>
              <w:ind w:firstLine="318"/>
              <w:jc w:val="both"/>
              <w:rPr>
                <w:rFonts w:ascii="Arial" w:hAnsi="Arial" w:cs="Arial"/>
              </w:rPr>
            </w:pPr>
            <w:r w:rsidRPr="00AB4970">
              <w:rPr>
                <w:rFonts w:ascii="Arial" w:hAnsi="Arial" w:cs="Arial"/>
              </w:rPr>
              <w:t xml:space="preserve">1.1. В соответствии с настоящим Договором </w:t>
            </w:r>
            <w:r w:rsidR="00A26357" w:rsidRPr="00AB4970">
              <w:rPr>
                <w:rFonts w:ascii="Arial" w:hAnsi="Arial" w:cs="Arial"/>
              </w:rPr>
              <w:t>Продавец</w:t>
            </w:r>
            <w:r w:rsidRPr="00AB4970">
              <w:rPr>
                <w:rFonts w:ascii="Arial" w:hAnsi="Arial" w:cs="Arial"/>
              </w:rPr>
              <w:t xml:space="preserve"> обязуется осуществлять продажу запасных частей, расходных материалов и другой продукции (далее именуемое «Товар») производства компании "Катерпиллар" или иного производителя Покупателю на условиях, предусмотренных настоящим Договором, а Покупатель обязуется принимать и оплачивать этот Товар.</w:t>
            </w:r>
          </w:p>
          <w:p w:rsidR="003D5BE2" w:rsidRPr="00AB4970" w:rsidRDefault="003D5BE2" w:rsidP="00AB4970">
            <w:pPr>
              <w:tabs>
                <w:tab w:val="left" w:pos="743"/>
              </w:tabs>
              <w:ind w:firstLine="318"/>
              <w:jc w:val="both"/>
              <w:rPr>
                <w:rFonts w:ascii="Arial" w:hAnsi="Arial" w:cs="Arial"/>
                <w:sz w:val="20"/>
                <w:szCs w:val="20"/>
              </w:rPr>
            </w:pPr>
            <w:r w:rsidRPr="00AB4970">
              <w:rPr>
                <w:rFonts w:ascii="Arial" w:hAnsi="Arial" w:cs="Arial"/>
                <w:sz w:val="20"/>
                <w:szCs w:val="20"/>
              </w:rPr>
              <w:t xml:space="preserve">1.2. На каждую партию заказываемого Покупателем Товара Покупатель оформляет Заявку (письменное, устное сообщение, переданное </w:t>
            </w:r>
            <w:r w:rsidR="00A26357" w:rsidRPr="00AB4970">
              <w:rPr>
                <w:rFonts w:ascii="Arial" w:hAnsi="Arial" w:cs="Arial"/>
                <w:sz w:val="20"/>
                <w:szCs w:val="20"/>
              </w:rPr>
              <w:t>Продавц</w:t>
            </w:r>
            <w:r w:rsidRPr="00AB4970">
              <w:rPr>
                <w:rFonts w:ascii="Arial" w:hAnsi="Arial" w:cs="Arial"/>
                <w:sz w:val="20"/>
                <w:szCs w:val="20"/>
              </w:rPr>
              <w:t xml:space="preserve">у посредством телефона, факса, электронной почты или нарочным), которая является неотъемлемой частью настоящего договора. В заявке определяется наименование, количество и каталожный номер Товара. На основании заявки Покупателя </w:t>
            </w:r>
            <w:r w:rsidR="00A26357" w:rsidRPr="00AB4970">
              <w:rPr>
                <w:rFonts w:ascii="Arial" w:hAnsi="Arial" w:cs="Arial"/>
                <w:sz w:val="20"/>
                <w:szCs w:val="20"/>
              </w:rPr>
              <w:t>Продавец</w:t>
            </w:r>
            <w:r w:rsidRPr="00AB4970">
              <w:rPr>
                <w:rFonts w:ascii="Arial" w:hAnsi="Arial" w:cs="Arial"/>
                <w:sz w:val="20"/>
                <w:szCs w:val="20"/>
              </w:rPr>
              <w:t xml:space="preserve"> подготавливает счет на оплату Товара и передает его Покупателю. Оплата Покупателем счета означает согласие Покупателя с условиями продажи Товара по настоящему договору.  </w:t>
            </w:r>
          </w:p>
          <w:p w:rsidR="003D5BE2" w:rsidRPr="00AB4970" w:rsidRDefault="003D5BE2" w:rsidP="00AB4970">
            <w:pPr>
              <w:tabs>
                <w:tab w:val="left" w:pos="743"/>
              </w:tabs>
              <w:ind w:firstLine="318"/>
              <w:jc w:val="both"/>
              <w:rPr>
                <w:rFonts w:ascii="Arial" w:hAnsi="Arial" w:cs="Arial"/>
                <w:sz w:val="20"/>
                <w:szCs w:val="20"/>
              </w:rPr>
            </w:pPr>
            <w:r w:rsidRPr="00AB4970">
              <w:rPr>
                <w:rFonts w:ascii="Arial" w:hAnsi="Arial" w:cs="Arial"/>
                <w:sz w:val="20"/>
                <w:szCs w:val="20"/>
              </w:rPr>
              <w:t>На отдельные партии Товара стороны могут оформить Спецификации (приложения к данному Договору), подписываемыми обеими сторонами и являющимися неотъемлемой частью Договора. В Спецификациях указывается наименование, цена и количество единиц конкретной партии Товара, адрес места передачи Товара Покупателю.</w:t>
            </w:r>
          </w:p>
          <w:p w:rsidR="003D5BE2" w:rsidRPr="00AB4970" w:rsidRDefault="003D5BE2" w:rsidP="00AB4970">
            <w:pPr>
              <w:pStyle w:val="a"/>
              <w:jc w:val="both"/>
              <w:rPr>
                <w:rFonts w:ascii="Arial" w:hAnsi="Arial" w:cs="Arial"/>
              </w:rPr>
            </w:pPr>
          </w:p>
          <w:p w:rsidR="003D5BE2" w:rsidRPr="00AB4970" w:rsidRDefault="003D5BE2" w:rsidP="00AB4970">
            <w:pPr>
              <w:pStyle w:val="a"/>
              <w:numPr>
                <w:ilvl w:val="0"/>
                <w:numId w:val="1"/>
              </w:numPr>
              <w:ind w:left="0" w:firstLine="0"/>
              <w:jc w:val="center"/>
              <w:rPr>
                <w:rFonts w:ascii="Arial" w:hAnsi="Arial" w:cs="Arial"/>
                <w:b/>
                <w:bCs/>
              </w:rPr>
            </w:pPr>
            <w:r w:rsidRPr="00AB4970">
              <w:rPr>
                <w:rFonts w:ascii="Arial" w:hAnsi="Arial" w:cs="Arial"/>
                <w:b/>
                <w:bCs/>
              </w:rPr>
              <w:t>ЦЕНА ТОВАРА И ПОРЯДОК РАСЧЕТОВ</w:t>
            </w:r>
          </w:p>
          <w:p w:rsidR="003D5BE2" w:rsidRPr="00AB4970" w:rsidRDefault="003D5BE2" w:rsidP="00AB4970">
            <w:pPr>
              <w:ind w:firstLine="318"/>
              <w:jc w:val="both"/>
              <w:rPr>
                <w:rFonts w:ascii="Arial" w:hAnsi="Arial" w:cs="Arial"/>
                <w:sz w:val="20"/>
                <w:szCs w:val="20"/>
              </w:rPr>
            </w:pPr>
            <w:r w:rsidRPr="00AB4970">
              <w:rPr>
                <w:rFonts w:ascii="Arial" w:hAnsi="Arial" w:cs="Arial"/>
                <w:sz w:val="20"/>
                <w:szCs w:val="20"/>
              </w:rPr>
              <w:t xml:space="preserve">2.1. Цена Товара, поставляемого по настоящему Договору, определяется в соответствии с ценами, действующими на предприятии </w:t>
            </w:r>
            <w:r w:rsidR="00A26357" w:rsidRPr="00AB4970">
              <w:rPr>
                <w:rFonts w:ascii="Arial" w:hAnsi="Arial" w:cs="Arial"/>
                <w:sz w:val="20"/>
                <w:szCs w:val="20"/>
              </w:rPr>
              <w:t>Продавца</w:t>
            </w:r>
            <w:r w:rsidRPr="00AB4970">
              <w:rPr>
                <w:rFonts w:ascii="Arial" w:hAnsi="Arial" w:cs="Arial"/>
                <w:sz w:val="20"/>
                <w:szCs w:val="20"/>
              </w:rPr>
              <w:t xml:space="preserve"> в день размещения Заявки, и устанавливается сторонами в Спецификации (при ее составлении) и в счете на оплату. Счет на оплату действителен в течение трех банковских дней с указанной в нем даты. </w:t>
            </w:r>
          </w:p>
          <w:p w:rsidR="003D5BE2" w:rsidRPr="00AB4970" w:rsidRDefault="003D5BE2" w:rsidP="00AB4970">
            <w:pPr>
              <w:ind w:firstLine="318"/>
              <w:jc w:val="both"/>
              <w:rPr>
                <w:rFonts w:ascii="Arial" w:hAnsi="Arial" w:cs="Arial"/>
                <w:sz w:val="20"/>
                <w:szCs w:val="20"/>
              </w:rPr>
            </w:pPr>
            <w:r w:rsidRPr="00AB4970">
              <w:rPr>
                <w:rFonts w:ascii="Arial" w:hAnsi="Arial" w:cs="Arial"/>
                <w:sz w:val="20"/>
                <w:szCs w:val="20"/>
              </w:rPr>
              <w:t xml:space="preserve">Цена Товара включает в себя: стоимость Товара, упаковки, затраты по оформлению необходимой документации, таможенному оформлению, хранению Товара на складе </w:t>
            </w:r>
            <w:r w:rsidR="00A26357" w:rsidRPr="00AB4970">
              <w:rPr>
                <w:rFonts w:ascii="Arial" w:hAnsi="Arial" w:cs="Arial"/>
                <w:sz w:val="20"/>
                <w:szCs w:val="20"/>
              </w:rPr>
              <w:t>Продавц</w:t>
            </w:r>
            <w:r w:rsidRPr="00AB4970">
              <w:rPr>
                <w:rFonts w:ascii="Arial" w:hAnsi="Arial" w:cs="Arial"/>
                <w:sz w:val="20"/>
                <w:szCs w:val="20"/>
              </w:rPr>
              <w:t xml:space="preserve">а, НДС, транспортные </w:t>
            </w:r>
            <w:r w:rsidRPr="00AB4970">
              <w:rPr>
                <w:rFonts w:ascii="Arial" w:hAnsi="Arial" w:cs="Arial"/>
                <w:sz w:val="20"/>
                <w:szCs w:val="20"/>
              </w:rPr>
              <w:lastRenderedPageBreak/>
              <w:t xml:space="preserve">расходы по доставке Товара в адрес места передачи Товара, а также иные расходы, связанные с исполнением Договора </w:t>
            </w:r>
            <w:r w:rsidR="00A26357" w:rsidRPr="00AB4970">
              <w:rPr>
                <w:rFonts w:ascii="Arial" w:hAnsi="Arial" w:cs="Arial"/>
                <w:sz w:val="20"/>
                <w:szCs w:val="20"/>
              </w:rPr>
              <w:t>Продавц</w:t>
            </w:r>
            <w:r w:rsidRPr="00AB4970">
              <w:rPr>
                <w:rFonts w:ascii="Arial" w:hAnsi="Arial" w:cs="Arial"/>
                <w:sz w:val="20"/>
                <w:szCs w:val="20"/>
              </w:rPr>
              <w:t>ом.</w:t>
            </w:r>
          </w:p>
          <w:p w:rsidR="003D5BE2" w:rsidRPr="00AB4970" w:rsidRDefault="003D5BE2" w:rsidP="00AB4970">
            <w:pPr>
              <w:pStyle w:val="a"/>
              <w:ind w:firstLine="318"/>
              <w:jc w:val="both"/>
              <w:rPr>
                <w:rFonts w:ascii="Arial" w:hAnsi="Arial" w:cs="Arial"/>
              </w:rPr>
            </w:pPr>
            <w:r w:rsidRPr="00AB4970">
              <w:rPr>
                <w:rFonts w:ascii="Arial" w:hAnsi="Arial" w:cs="Arial"/>
              </w:rPr>
              <w:t xml:space="preserve">Цена Товара может быть изменена </w:t>
            </w:r>
            <w:r w:rsidR="00A26357" w:rsidRPr="00AB4970">
              <w:rPr>
                <w:rFonts w:ascii="Arial" w:hAnsi="Arial" w:cs="Arial"/>
              </w:rPr>
              <w:t>Продавц</w:t>
            </w:r>
            <w:r w:rsidRPr="00AB4970">
              <w:rPr>
                <w:rFonts w:ascii="Arial" w:hAnsi="Arial" w:cs="Arial"/>
              </w:rPr>
              <w:t xml:space="preserve">ом в одностороннем порядке в случае неоплаты счета в течение трех банковских дней. </w:t>
            </w:r>
          </w:p>
          <w:p w:rsidR="003D5BE2" w:rsidRPr="00AB4970" w:rsidRDefault="003D5BE2" w:rsidP="00AB4970">
            <w:pPr>
              <w:pStyle w:val="a"/>
              <w:ind w:firstLine="318"/>
              <w:jc w:val="both"/>
              <w:rPr>
                <w:rFonts w:ascii="Arial" w:hAnsi="Arial" w:cs="Arial"/>
              </w:rPr>
            </w:pPr>
            <w:r w:rsidRPr="00AB4970">
              <w:rPr>
                <w:rFonts w:ascii="Arial" w:hAnsi="Arial" w:cs="Arial"/>
              </w:rPr>
              <w:t>Если цена Товара определяется сторонами в долларах США, оплата производится в российских рублях по курсу доллара США, установленному Центральным Банком РФ на день платежа (день списания денежных средств с расчетного счета Покупателя).</w:t>
            </w:r>
          </w:p>
          <w:p w:rsidR="003D5BE2" w:rsidRPr="00AB4970" w:rsidRDefault="003D5BE2" w:rsidP="00AB4970">
            <w:pPr>
              <w:pStyle w:val="a"/>
              <w:ind w:firstLine="318"/>
              <w:jc w:val="both"/>
              <w:rPr>
                <w:rFonts w:ascii="Arial" w:hAnsi="Arial" w:cs="Arial"/>
              </w:rPr>
            </w:pPr>
            <w:r w:rsidRPr="00AB4970">
              <w:rPr>
                <w:rFonts w:ascii="Arial" w:hAnsi="Arial" w:cs="Arial"/>
              </w:rPr>
              <w:t>2.2. Форма оплаты</w:t>
            </w:r>
            <w:r w:rsidRPr="00AB4970">
              <w:rPr>
                <w:rFonts w:ascii="Arial" w:hAnsi="Arial" w:cs="Arial"/>
              </w:rPr>
              <w:sym w:font="Symbol" w:char="F03A"/>
            </w:r>
            <w:r w:rsidRPr="00AB4970">
              <w:rPr>
                <w:rFonts w:ascii="Arial" w:hAnsi="Arial" w:cs="Arial"/>
              </w:rPr>
              <w:t xml:space="preserve"> перечисление денежных средств на расчетный счет </w:t>
            </w:r>
            <w:r w:rsidR="00A26357" w:rsidRPr="00AB4970">
              <w:rPr>
                <w:rFonts w:ascii="Arial" w:hAnsi="Arial" w:cs="Arial"/>
              </w:rPr>
              <w:t>Продавц</w:t>
            </w:r>
            <w:r w:rsidRPr="00AB4970">
              <w:rPr>
                <w:rFonts w:ascii="Arial" w:hAnsi="Arial" w:cs="Arial"/>
              </w:rPr>
              <w:t>а.</w:t>
            </w:r>
          </w:p>
          <w:p w:rsidR="003D5BE2" w:rsidRPr="00AB4970" w:rsidRDefault="003D5BE2" w:rsidP="00AB4970">
            <w:pPr>
              <w:ind w:firstLine="318"/>
              <w:jc w:val="both"/>
              <w:rPr>
                <w:rFonts w:ascii="Arial" w:hAnsi="Arial" w:cs="Arial"/>
                <w:sz w:val="20"/>
                <w:szCs w:val="20"/>
              </w:rPr>
            </w:pPr>
            <w:r w:rsidRPr="00AB4970">
              <w:rPr>
                <w:rFonts w:ascii="Arial" w:hAnsi="Arial" w:cs="Arial"/>
                <w:sz w:val="20"/>
                <w:szCs w:val="20"/>
              </w:rPr>
              <w:t xml:space="preserve">2.3. Порядок оплаты: Покупатель оплачивает 100% цены Товара в предварительном порядке, на основании счета </w:t>
            </w:r>
            <w:r w:rsidR="00A26357" w:rsidRPr="00AB4970">
              <w:rPr>
                <w:rFonts w:ascii="Arial" w:hAnsi="Arial" w:cs="Arial"/>
                <w:sz w:val="20"/>
                <w:szCs w:val="20"/>
              </w:rPr>
              <w:t>Продавц</w:t>
            </w:r>
            <w:r w:rsidRPr="00AB4970">
              <w:rPr>
                <w:rFonts w:ascii="Arial" w:hAnsi="Arial" w:cs="Arial"/>
                <w:sz w:val="20"/>
                <w:szCs w:val="20"/>
              </w:rPr>
              <w:t>а.</w:t>
            </w:r>
          </w:p>
          <w:p w:rsidR="003D5BE2" w:rsidRPr="0068293D" w:rsidRDefault="003D5BE2" w:rsidP="00AB4970">
            <w:pPr>
              <w:pStyle w:val="a"/>
              <w:ind w:firstLine="318"/>
              <w:jc w:val="both"/>
              <w:rPr>
                <w:rFonts w:ascii="Arial" w:hAnsi="Arial" w:cs="Arial"/>
              </w:rPr>
            </w:pPr>
            <w:r w:rsidRPr="00AB4970">
              <w:rPr>
                <w:rFonts w:ascii="Arial" w:hAnsi="Arial" w:cs="Arial"/>
              </w:rPr>
              <w:t>2.4. В случае увеличения курса доллара США, установленного ЦБ РФ, более чем на</w:t>
            </w:r>
            <w:r w:rsidRPr="00AB4970">
              <w:rPr>
                <w:rFonts w:ascii="Arial" w:hAnsi="Arial" w:cs="Arial"/>
                <w:noProof/>
              </w:rPr>
              <w:t xml:space="preserve"> 5 % </w:t>
            </w:r>
            <w:r w:rsidRPr="00AB4970">
              <w:rPr>
                <w:rFonts w:ascii="Arial" w:hAnsi="Arial" w:cs="Arial"/>
              </w:rPr>
              <w:t xml:space="preserve">(Пять процентов) за период с даты выставления счета до даты списания денежных средств с расчетного счета Покупателя, </w:t>
            </w:r>
            <w:r w:rsidR="00A26357" w:rsidRPr="00AB4970">
              <w:rPr>
                <w:rFonts w:ascii="Arial" w:hAnsi="Arial" w:cs="Arial"/>
              </w:rPr>
              <w:t>Продавец</w:t>
            </w:r>
            <w:r w:rsidRPr="00AB4970">
              <w:rPr>
                <w:rFonts w:ascii="Arial" w:hAnsi="Arial" w:cs="Arial"/>
              </w:rPr>
              <w:t xml:space="preserve"> вправе проиндексировать стоимость Товара на коэффициент роста курса доллара США и выставить Покупателю соответствующий счет на доплату. Такая доплата должна быть произведена в течение 3 (трех) банковских дней с момента получения Покупателем </w:t>
            </w:r>
            <w:r w:rsidRPr="0068293D">
              <w:rPr>
                <w:rFonts w:ascii="Arial" w:hAnsi="Arial" w:cs="Arial"/>
              </w:rPr>
              <w:t>счета на доплату.</w:t>
            </w:r>
          </w:p>
          <w:p w:rsidR="00172045" w:rsidRPr="00AB4970" w:rsidRDefault="00172045" w:rsidP="00AB4970">
            <w:pPr>
              <w:pStyle w:val="a"/>
              <w:ind w:firstLine="318"/>
              <w:jc w:val="both"/>
              <w:rPr>
                <w:rFonts w:ascii="Arial" w:hAnsi="Arial" w:cs="Arial"/>
              </w:rPr>
            </w:pPr>
            <w:r w:rsidRPr="0068293D">
              <w:rPr>
                <w:rFonts w:ascii="Arial" w:hAnsi="Arial" w:cs="Arial"/>
              </w:rPr>
              <w:t>2.5. К денежным обязательствам Сторон, возникающим из настоящего договора не подлежит применению пункт 1 статьи 317.1. Гражданского кодекса Российской Федерации (кредитор по денежному обязательству имеет право на получение с должника процентов на сумму долга за период пользования денежными средствами).</w:t>
            </w:r>
          </w:p>
          <w:p w:rsidR="00C86081" w:rsidRDefault="00C86081" w:rsidP="00AB4970">
            <w:pPr>
              <w:pStyle w:val="a"/>
              <w:ind w:firstLine="318"/>
              <w:jc w:val="both"/>
              <w:rPr>
                <w:rFonts w:ascii="Arial" w:hAnsi="Arial" w:cs="Arial"/>
              </w:rPr>
            </w:pPr>
          </w:p>
          <w:p w:rsidR="0068293D" w:rsidRPr="00AB4970" w:rsidRDefault="0068293D" w:rsidP="00AB4970">
            <w:pPr>
              <w:pStyle w:val="a"/>
              <w:ind w:firstLine="318"/>
              <w:jc w:val="both"/>
              <w:rPr>
                <w:rFonts w:ascii="Arial" w:hAnsi="Arial" w:cs="Arial"/>
              </w:rPr>
            </w:pPr>
          </w:p>
          <w:p w:rsidR="003D5BE2" w:rsidRPr="00AB4970" w:rsidRDefault="003D5BE2" w:rsidP="00AB4970">
            <w:pPr>
              <w:pStyle w:val="a"/>
              <w:jc w:val="both"/>
              <w:rPr>
                <w:rFonts w:ascii="Arial" w:hAnsi="Arial" w:cs="Arial"/>
              </w:rPr>
            </w:pPr>
          </w:p>
          <w:p w:rsidR="003D5BE2" w:rsidRPr="00AB4970" w:rsidRDefault="003D5BE2" w:rsidP="00AB4970">
            <w:pPr>
              <w:pStyle w:val="a"/>
              <w:jc w:val="center"/>
              <w:rPr>
                <w:rFonts w:ascii="Arial" w:hAnsi="Arial" w:cs="Arial"/>
                <w:b/>
                <w:bCs/>
              </w:rPr>
            </w:pPr>
            <w:r w:rsidRPr="00AB4970">
              <w:rPr>
                <w:rFonts w:ascii="Arial" w:hAnsi="Arial" w:cs="Arial"/>
                <w:b/>
                <w:bCs/>
              </w:rPr>
              <w:t>3. ПРАВА И ОБЯЗАННОСТИ СТОРОН</w:t>
            </w:r>
          </w:p>
          <w:p w:rsidR="003D5BE2" w:rsidRPr="00AB4970" w:rsidRDefault="003D5BE2" w:rsidP="00AB4970">
            <w:pPr>
              <w:pStyle w:val="a"/>
              <w:ind w:firstLine="318"/>
              <w:jc w:val="both"/>
              <w:rPr>
                <w:rFonts w:ascii="Arial" w:hAnsi="Arial" w:cs="Arial"/>
              </w:rPr>
            </w:pPr>
            <w:r w:rsidRPr="00AB4970">
              <w:rPr>
                <w:rFonts w:ascii="Arial" w:hAnsi="Arial" w:cs="Arial"/>
              </w:rPr>
              <w:t xml:space="preserve">3.1. </w:t>
            </w:r>
            <w:r w:rsidR="00A26357" w:rsidRPr="00AB4970">
              <w:rPr>
                <w:rFonts w:ascii="Arial" w:hAnsi="Arial" w:cs="Arial"/>
              </w:rPr>
              <w:t>Продавец</w:t>
            </w:r>
            <w:r w:rsidRPr="00AB4970">
              <w:rPr>
                <w:rFonts w:ascii="Arial" w:hAnsi="Arial" w:cs="Arial"/>
              </w:rPr>
              <w:t xml:space="preserve"> обязан:</w:t>
            </w:r>
          </w:p>
          <w:p w:rsidR="003D5BE2" w:rsidRPr="00AB4970" w:rsidRDefault="003D5BE2" w:rsidP="00AB4970">
            <w:pPr>
              <w:pStyle w:val="a"/>
              <w:ind w:firstLine="318"/>
              <w:jc w:val="both"/>
              <w:rPr>
                <w:rFonts w:ascii="Arial" w:hAnsi="Arial" w:cs="Arial"/>
              </w:rPr>
            </w:pPr>
            <w:r w:rsidRPr="00AB4970">
              <w:rPr>
                <w:rFonts w:ascii="Arial" w:hAnsi="Arial" w:cs="Arial"/>
              </w:rPr>
              <w:t xml:space="preserve">3.1.1. В срок не позднее 90 (Девяноста) календарных дней со дня зачисления денежных средств, перечисленных в соответствии с п. 2.3. настоящего Договора, на расчетный счет </w:t>
            </w:r>
            <w:r w:rsidR="00A26357" w:rsidRPr="00AB4970">
              <w:rPr>
                <w:rFonts w:ascii="Arial" w:hAnsi="Arial" w:cs="Arial"/>
              </w:rPr>
              <w:t>Продавц</w:t>
            </w:r>
            <w:r w:rsidRPr="00AB4970">
              <w:rPr>
                <w:rFonts w:ascii="Arial" w:hAnsi="Arial" w:cs="Arial"/>
              </w:rPr>
              <w:t>а, приготовить Товар к передаче Покупателю в месте передачи, указанному в счете на оплату или в спецификации. Срок подготовки к передаче Товара, находящегося на удаленных складах и/или изготавливаемого специально по заказу Покупателя, оговаривается Сторонами отдельно, и указывается в счете на оплату или Спецификации.</w:t>
            </w:r>
          </w:p>
          <w:p w:rsidR="003D5BE2" w:rsidRPr="00AB4970" w:rsidRDefault="003D5BE2" w:rsidP="00AB4970">
            <w:pPr>
              <w:pStyle w:val="a"/>
              <w:ind w:firstLine="318"/>
              <w:jc w:val="both"/>
              <w:rPr>
                <w:rFonts w:ascii="Arial" w:hAnsi="Arial" w:cs="Arial"/>
              </w:rPr>
            </w:pPr>
            <w:r w:rsidRPr="00AB4970">
              <w:rPr>
                <w:rFonts w:ascii="Arial" w:hAnsi="Arial" w:cs="Arial"/>
              </w:rPr>
              <w:t>3.1.2. Известить Покупателя (в том числе по факсу, электронной почте, иным способом) о готовности передать Товар в согласованном Сторонами месте передачи.</w:t>
            </w:r>
          </w:p>
          <w:p w:rsidR="003D5BE2" w:rsidRPr="00AB4970" w:rsidRDefault="003D5BE2" w:rsidP="00AB4970">
            <w:pPr>
              <w:pStyle w:val="a"/>
              <w:ind w:firstLine="318"/>
              <w:jc w:val="both"/>
              <w:rPr>
                <w:rFonts w:ascii="Arial" w:hAnsi="Arial" w:cs="Arial"/>
              </w:rPr>
            </w:pPr>
            <w:r w:rsidRPr="00AB4970">
              <w:rPr>
                <w:rFonts w:ascii="Arial" w:hAnsi="Arial" w:cs="Arial"/>
              </w:rPr>
              <w:t>3.1.3. Передать Товар представителю Покупателя на основании надлежаще оформленных документов (доверенности на получение Товара, накладной ТОРГ-12, счета-фактуры) при условии оплаты Покупателем Товара в соответствии с Разделом 2 настоящего Договора.</w:t>
            </w:r>
          </w:p>
          <w:p w:rsidR="003D5BE2" w:rsidRPr="00AB4970" w:rsidRDefault="003D5BE2" w:rsidP="00AB4970">
            <w:pPr>
              <w:pStyle w:val="a"/>
              <w:ind w:firstLine="318"/>
              <w:jc w:val="both"/>
              <w:rPr>
                <w:rFonts w:ascii="Arial" w:hAnsi="Arial" w:cs="Arial"/>
              </w:rPr>
            </w:pPr>
            <w:r w:rsidRPr="00AB4970">
              <w:rPr>
                <w:rFonts w:ascii="Arial" w:hAnsi="Arial" w:cs="Arial"/>
              </w:rPr>
              <w:lastRenderedPageBreak/>
              <w:t>3.2. Покупатель обязан:</w:t>
            </w:r>
          </w:p>
          <w:p w:rsidR="003D5BE2" w:rsidRPr="00AB4970" w:rsidRDefault="003D5BE2" w:rsidP="00AB4970">
            <w:pPr>
              <w:pStyle w:val="a"/>
              <w:ind w:firstLine="318"/>
              <w:jc w:val="both"/>
              <w:rPr>
                <w:rFonts w:ascii="Arial" w:hAnsi="Arial" w:cs="Arial"/>
              </w:rPr>
            </w:pPr>
            <w:r w:rsidRPr="00AB4970">
              <w:rPr>
                <w:rFonts w:ascii="Arial" w:hAnsi="Arial" w:cs="Arial"/>
              </w:rPr>
              <w:t>3.2.1. Оплатить Товар в соответствии с условиями настоящего Договора</w:t>
            </w:r>
            <w:r w:rsidRPr="00AB4970">
              <w:rPr>
                <w:rFonts w:ascii="Arial" w:hAnsi="Arial" w:cs="Arial"/>
              </w:rPr>
              <w:sym w:font="Symbol" w:char="F03B"/>
            </w:r>
          </w:p>
          <w:p w:rsidR="003D5BE2" w:rsidRPr="00AB4970" w:rsidRDefault="003D5BE2" w:rsidP="00AB4970">
            <w:pPr>
              <w:pStyle w:val="a"/>
              <w:ind w:firstLine="318"/>
              <w:jc w:val="both"/>
              <w:rPr>
                <w:rFonts w:ascii="Arial" w:hAnsi="Arial" w:cs="Arial"/>
              </w:rPr>
            </w:pPr>
            <w:r w:rsidRPr="00AB4970">
              <w:rPr>
                <w:rFonts w:ascii="Arial" w:hAnsi="Arial" w:cs="Arial"/>
              </w:rPr>
              <w:t>3.2.2. Получить Товар в согласованном Сторонами месте передачи.</w:t>
            </w:r>
          </w:p>
          <w:p w:rsidR="003D5BE2" w:rsidRPr="00AB4970" w:rsidRDefault="003D5BE2" w:rsidP="00AB4970">
            <w:pPr>
              <w:pStyle w:val="a"/>
              <w:ind w:firstLine="318"/>
              <w:jc w:val="both"/>
              <w:rPr>
                <w:rFonts w:ascii="Arial" w:hAnsi="Arial" w:cs="Arial"/>
              </w:rPr>
            </w:pPr>
            <w:r w:rsidRPr="00AB4970">
              <w:rPr>
                <w:rFonts w:ascii="Arial" w:hAnsi="Arial" w:cs="Arial"/>
              </w:rPr>
              <w:t xml:space="preserve">3.2.3. При получении Товара провести его приемку по качеству и комплектности - в соответствии с техническими характеристиками производителя, по количеству – согласно документам на реализацию. Покупатель вправе предъявить требования, связанные с недостатками Товара, при обнаружении недостатков в течение гарантийного срока. В случае обнаружения недостатков Товара Покупатель обязан направить </w:t>
            </w:r>
            <w:r w:rsidR="00A26357" w:rsidRPr="00AB4970">
              <w:rPr>
                <w:rFonts w:ascii="Arial" w:hAnsi="Arial" w:cs="Arial"/>
              </w:rPr>
              <w:t>Продавц</w:t>
            </w:r>
            <w:r w:rsidRPr="00AB4970">
              <w:rPr>
                <w:rFonts w:ascii="Arial" w:hAnsi="Arial" w:cs="Arial"/>
              </w:rPr>
              <w:t>у соответствующее уведомление в течение 3 (Трех) рабочих дней с даты их обнаружения.</w:t>
            </w:r>
          </w:p>
          <w:p w:rsidR="003D5BE2" w:rsidRPr="00AB4970" w:rsidRDefault="003D5BE2" w:rsidP="00AB4970">
            <w:pPr>
              <w:pStyle w:val="a"/>
              <w:jc w:val="both"/>
              <w:rPr>
                <w:rFonts w:ascii="Arial" w:hAnsi="Arial" w:cs="Arial"/>
              </w:rPr>
            </w:pPr>
          </w:p>
          <w:p w:rsidR="003D5BE2" w:rsidRPr="00AB4970" w:rsidRDefault="003D5BE2" w:rsidP="00AB4970">
            <w:pPr>
              <w:pStyle w:val="a"/>
              <w:jc w:val="center"/>
              <w:rPr>
                <w:rFonts w:ascii="Arial" w:hAnsi="Arial" w:cs="Arial"/>
              </w:rPr>
            </w:pPr>
            <w:r w:rsidRPr="00AB4970">
              <w:rPr>
                <w:rFonts w:ascii="Arial" w:hAnsi="Arial" w:cs="Arial"/>
                <w:b/>
                <w:bCs/>
              </w:rPr>
              <w:t>4. ПЕРЕХОД ПРАВА СОБСТВЕННОСТИ, РИСКОВ СЛУЧАЙНОЙ ГИБЕЛИ И СЛУЧАЙНОГО ПОВРЕЖДЕНИЯ ТОВАРА</w:t>
            </w:r>
          </w:p>
          <w:p w:rsidR="003D5BE2" w:rsidRPr="00AB4970" w:rsidRDefault="003D5BE2" w:rsidP="00AB4970">
            <w:pPr>
              <w:pStyle w:val="a"/>
              <w:ind w:firstLine="318"/>
              <w:jc w:val="both"/>
              <w:rPr>
                <w:rFonts w:ascii="Arial" w:hAnsi="Arial" w:cs="Arial"/>
              </w:rPr>
            </w:pPr>
            <w:r w:rsidRPr="00AB4970">
              <w:rPr>
                <w:rFonts w:ascii="Arial" w:hAnsi="Arial" w:cs="Arial"/>
              </w:rPr>
              <w:t xml:space="preserve">4.1. Право собственности на Товар, риски случайной гибели и случайного повреждения переходят к Покупателю в момент передачи Товара </w:t>
            </w:r>
            <w:r w:rsidR="00A26357" w:rsidRPr="00AB4970">
              <w:rPr>
                <w:rFonts w:ascii="Arial" w:hAnsi="Arial" w:cs="Arial"/>
              </w:rPr>
              <w:t>Продавц</w:t>
            </w:r>
            <w:r w:rsidRPr="00AB4970">
              <w:rPr>
                <w:rFonts w:ascii="Arial" w:hAnsi="Arial" w:cs="Arial"/>
              </w:rPr>
              <w:t>ом Покупателю в согласованном месте передачи.</w:t>
            </w:r>
          </w:p>
          <w:p w:rsidR="003D5BE2" w:rsidRPr="00AB4970" w:rsidRDefault="003D5BE2" w:rsidP="00AB4970">
            <w:pPr>
              <w:pStyle w:val="a"/>
              <w:jc w:val="both"/>
              <w:rPr>
                <w:rFonts w:ascii="Arial" w:hAnsi="Arial" w:cs="Arial"/>
              </w:rPr>
            </w:pPr>
          </w:p>
          <w:p w:rsidR="003D5BE2" w:rsidRPr="00AB4970" w:rsidRDefault="003D5BE2" w:rsidP="00AB4970">
            <w:pPr>
              <w:pStyle w:val="a"/>
              <w:jc w:val="center"/>
              <w:rPr>
                <w:rFonts w:ascii="Arial" w:hAnsi="Arial" w:cs="Arial"/>
                <w:b/>
                <w:bCs/>
              </w:rPr>
            </w:pPr>
            <w:r w:rsidRPr="00AB4970">
              <w:rPr>
                <w:rFonts w:ascii="Arial" w:hAnsi="Arial" w:cs="Arial"/>
                <w:b/>
                <w:bCs/>
              </w:rPr>
              <w:t>5. КАЧЕСТВО ТОВАРА</w:t>
            </w:r>
          </w:p>
          <w:p w:rsidR="003D5BE2" w:rsidRPr="00AB4970" w:rsidRDefault="003D5BE2" w:rsidP="00AB4970">
            <w:pPr>
              <w:pStyle w:val="a"/>
              <w:ind w:firstLine="318"/>
              <w:jc w:val="both"/>
              <w:rPr>
                <w:rFonts w:ascii="Arial" w:hAnsi="Arial" w:cs="Arial"/>
              </w:rPr>
            </w:pPr>
            <w:r w:rsidRPr="00AB4970">
              <w:rPr>
                <w:rFonts w:ascii="Arial" w:hAnsi="Arial" w:cs="Arial"/>
              </w:rPr>
              <w:t>5.1. Качество и комплектность Товара должны соответствовать техническим характеристикам производителя Товара.</w:t>
            </w:r>
          </w:p>
          <w:p w:rsidR="003D5BE2" w:rsidRPr="00AB4970" w:rsidRDefault="003D5BE2" w:rsidP="00AB4970">
            <w:pPr>
              <w:pStyle w:val="a"/>
              <w:ind w:firstLine="318"/>
              <w:jc w:val="both"/>
              <w:rPr>
                <w:rFonts w:ascii="Arial" w:hAnsi="Arial" w:cs="Arial"/>
              </w:rPr>
            </w:pPr>
            <w:r w:rsidRPr="00AB4970">
              <w:rPr>
                <w:rFonts w:ascii="Arial" w:hAnsi="Arial" w:cs="Arial"/>
              </w:rPr>
              <w:t xml:space="preserve">5.2. </w:t>
            </w:r>
            <w:r w:rsidR="00A26357" w:rsidRPr="00AB4970">
              <w:rPr>
                <w:rFonts w:ascii="Arial" w:hAnsi="Arial" w:cs="Arial"/>
              </w:rPr>
              <w:t>Продавец</w:t>
            </w:r>
            <w:r w:rsidRPr="00AB4970">
              <w:rPr>
                <w:rFonts w:ascii="Arial" w:hAnsi="Arial" w:cs="Arial"/>
              </w:rPr>
              <w:t xml:space="preserve"> гарантирует, что Товар не имеет дефектов материала и изготовления. Гарантийный срок начинает течь с момента передачи Товара Покупателю и составляет:</w:t>
            </w:r>
          </w:p>
          <w:p w:rsidR="003D5BE2" w:rsidRPr="00AB4970" w:rsidRDefault="003D5BE2" w:rsidP="00AB4970">
            <w:pPr>
              <w:pStyle w:val="a"/>
              <w:ind w:firstLine="318"/>
              <w:jc w:val="both"/>
              <w:rPr>
                <w:rFonts w:ascii="Arial" w:hAnsi="Arial" w:cs="Arial"/>
              </w:rPr>
            </w:pPr>
            <w:r w:rsidRPr="00AB4970">
              <w:rPr>
                <w:rFonts w:ascii="Arial" w:hAnsi="Arial" w:cs="Arial"/>
              </w:rPr>
              <w:t>- 12 (Двенадцать) месяцев – для Товара производства Катерпиллар;</w:t>
            </w:r>
          </w:p>
          <w:p w:rsidR="003D5BE2" w:rsidRPr="00AB4970" w:rsidRDefault="003D5BE2" w:rsidP="00AB4970">
            <w:pPr>
              <w:pStyle w:val="a"/>
              <w:ind w:firstLine="318"/>
              <w:jc w:val="both"/>
              <w:rPr>
                <w:rFonts w:ascii="Arial" w:hAnsi="Arial" w:cs="Arial"/>
              </w:rPr>
            </w:pPr>
            <w:r w:rsidRPr="00AB4970">
              <w:rPr>
                <w:rFonts w:ascii="Arial" w:hAnsi="Arial" w:cs="Arial"/>
              </w:rPr>
              <w:t>- 6 (Шесть) месяцев – для Товара иного производителя.</w:t>
            </w:r>
          </w:p>
          <w:p w:rsidR="003D5BE2" w:rsidRPr="00AB4970" w:rsidRDefault="003D5BE2" w:rsidP="00AB4970">
            <w:pPr>
              <w:pStyle w:val="a"/>
              <w:ind w:firstLine="318"/>
              <w:jc w:val="both"/>
              <w:rPr>
                <w:rFonts w:ascii="Arial" w:hAnsi="Arial" w:cs="Arial"/>
              </w:rPr>
            </w:pPr>
            <w:r w:rsidRPr="00AB4970">
              <w:rPr>
                <w:rFonts w:ascii="Arial" w:hAnsi="Arial" w:cs="Arial"/>
              </w:rPr>
              <w:t>Указанный в данном пункте гарантийный срок не продлевается на время, в течение которого Товар не мог использоваться из-за обнаруженных в нем недостатков.</w:t>
            </w:r>
          </w:p>
          <w:p w:rsidR="003D5BE2" w:rsidRPr="00AB4970" w:rsidRDefault="003D5BE2" w:rsidP="00AB4970">
            <w:pPr>
              <w:autoSpaceDE w:val="0"/>
              <w:autoSpaceDN w:val="0"/>
              <w:adjustRightInd w:val="0"/>
              <w:ind w:firstLine="318"/>
              <w:jc w:val="both"/>
              <w:rPr>
                <w:rFonts w:ascii="Arial" w:hAnsi="Arial" w:cs="Arial"/>
                <w:sz w:val="20"/>
                <w:szCs w:val="20"/>
              </w:rPr>
            </w:pPr>
            <w:r w:rsidRPr="00AB4970">
              <w:rPr>
                <w:rFonts w:ascii="Arial" w:hAnsi="Arial" w:cs="Arial"/>
                <w:sz w:val="20"/>
                <w:szCs w:val="20"/>
              </w:rPr>
              <w:t xml:space="preserve">5.3. При обнаружении в Товаре в течение гарантийного срока дефекта в материале или качестве изготовления </w:t>
            </w:r>
            <w:r w:rsidR="00A26357" w:rsidRPr="00AB4970">
              <w:rPr>
                <w:rFonts w:ascii="Arial" w:hAnsi="Arial" w:cs="Arial"/>
                <w:sz w:val="20"/>
                <w:szCs w:val="20"/>
              </w:rPr>
              <w:t>Продавец</w:t>
            </w:r>
            <w:r w:rsidRPr="00AB4970">
              <w:rPr>
                <w:rFonts w:ascii="Arial" w:hAnsi="Arial" w:cs="Arial"/>
                <w:sz w:val="20"/>
                <w:szCs w:val="20"/>
              </w:rPr>
              <w:t xml:space="preserve"> обязан в согласованные сторонами сроки предоставить (на усмотрение производителя Товара) новые или восстановленные детали, либо одобренные производителем отремонтированные детали, сборные компоненты, двигатели или приспособления, необходимые для устранения неисправности. На новые, восстановленные или одобренные производителем отремонтированные детали или сборные компоненты, поставленные в соответствии с условиями данной гарантии, распространяется оставшаяся часть гарантийного срока, применимого к заменяемым деталям или сборным компонентам так, как если бы такие детали или сборные компоненты являлись оригинальными компонентами. Детали или узлы, замененные в соответствии с данной гарантией, становятся собственностью производителя.</w:t>
            </w:r>
          </w:p>
          <w:p w:rsidR="003D5BE2" w:rsidRPr="00AB4970" w:rsidRDefault="003D5BE2" w:rsidP="00AB4970">
            <w:pPr>
              <w:pStyle w:val="a"/>
              <w:jc w:val="center"/>
              <w:rPr>
                <w:rFonts w:ascii="Arial" w:hAnsi="Arial" w:cs="Arial"/>
                <w:b/>
                <w:bCs/>
              </w:rPr>
            </w:pPr>
            <w:r w:rsidRPr="00AB4970">
              <w:rPr>
                <w:rFonts w:ascii="Arial" w:hAnsi="Arial" w:cs="Arial"/>
                <w:b/>
                <w:bCs/>
              </w:rPr>
              <w:lastRenderedPageBreak/>
              <w:t>6. ФОРС-МАЖОР (ДЕЙСТВИЕ НЕПРЕОДОЛИМОЙ СИЛЫ)</w:t>
            </w:r>
          </w:p>
          <w:p w:rsidR="003D5BE2" w:rsidRPr="00AB4970" w:rsidRDefault="003D5BE2" w:rsidP="00AB4970">
            <w:pPr>
              <w:pStyle w:val="a"/>
              <w:ind w:firstLine="318"/>
              <w:jc w:val="both"/>
              <w:rPr>
                <w:rFonts w:ascii="Arial" w:hAnsi="Arial" w:cs="Arial"/>
              </w:rPr>
            </w:pPr>
            <w:r w:rsidRPr="00AB4970">
              <w:rPr>
                <w:rFonts w:ascii="Arial" w:hAnsi="Arial" w:cs="Arial"/>
              </w:rPr>
              <w:t xml:space="preserve">6.1. В случае наступления обстоятельств непреодолимой силы, вызванных прямо или косвенно проявлением, например: наводнения, пожара, землетрясения, эпидемии, военных конфликтов, военных переворотов, террористических актов, гражданских волнений, забастовок, актов органов исполнительной власти, иных обстоятельств, находящихся вне разумного контроля сторон, сроки выполнения этих обязательств соразмерно отодвигаются на время действия таких обстоятельств, в случае, если они значительно влияют на выполнение в срок всего Договора, или той его части, которая подлежит выполнению после наступления обстоятельств форс-мажора. </w:t>
            </w:r>
          </w:p>
          <w:p w:rsidR="003D5BE2" w:rsidRPr="00AB4970" w:rsidRDefault="003D5BE2" w:rsidP="00AB4970">
            <w:pPr>
              <w:pStyle w:val="a"/>
              <w:ind w:firstLine="318"/>
              <w:jc w:val="both"/>
              <w:rPr>
                <w:rFonts w:ascii="Arial" w:hAnsi="Arial" w:cs="Arial"/>
              </w:rPr>
            </w:pPr>
            <w:r w:rsidRPr="00AB4970">
              <w:rPr>
                <w:rFonts w:ascii="Arial" w:hAnsi="Arial" w:cs="Arial"/>
              </w:rPr>
              <w:t xml:space="preserve">6.2. Обе стороны в течение суток должны письменно известить друг друга о начале и окончании действия обстоятельств форс-мажора, препятствующих выполнению обязательств по настоящему Договору. </w:t>
            </w:r>
          </w:p>
          <w:p w:rsidR="003D5BE2" w:rsidRPr="00AB4970" w:rsidRDefault="003D5BE2" w:rsidP="00AB4970">
            <w:pPr>
              <w:pStyle w:val="a"/>
              <w:ind w:firstLine="318"/>
              <w:jc w:val="both"/>
              <w:rPr>
                <w:rFonts w:ascii="Arial" w:hAnsi="Arial" w:cs="Arial"/>
              </w:rPr>
            </w:pPr>
            <w:r w:rsidRPr="00AB4970">
              <w:rPr>
                <w:rFonts w:ascii="Arial" w:hAnsi="Arial" w:cs="Arial"/>
              </w:rPr>
              <w:t xml:space="preserve">6.3. В случае, если вследствие действия обстоятельств форс-мажора просрочка в исполнении обязательств превысит 30 (тридцать) календарных дней, любая из сторон вправе отказаться от невыполненной части Договора. При этом ни одна из сторон не вправе требовать возмещения возможных убытков. </w:t>
            </w:r>
          </w:p>
          <w:p w:rsidR="003D5BE2" w:rsidRPr="00AB4970" w:rsidRDefault="003D5BE2" w:rsidP="00AB4970">
            <w:pPr>
              <w:pStyle w:val="a"/>
              <w:ind w:firstLine="318"/>
              <w:jc w:val="both"/>
              <w:rPr>
                <w:rFonts w:ascii="Arial" w:hAnsi="Arial" w:cs="Arial"/>
              </w:rPr>
            </w:pPr>
            <w:r w:rsidRPr="00AB4970">
              <w:rPr>
                <w:rFonts w:ascii="Arial" w:hAnsi="Arial" w:cs="Arial"/>
              </w:rPr>
              <w:t>6.4. Документы, выданные компетентными государственными органами, будут являться достаточным доказательством существования вышеуказанных обстоятельств.</w:t>
            </w:r>
          </w:p>
          <w:p w:rsidR="003D5BE2" w:rsidRPr="00AB4970" w:rsidRDefault="003D5BE2" w:rsidP="00AB4970">
            <w:pPr>
              <w:pStyle w:val="a"/>
              <w:jc w:val="center"/>
              <w:rPr>
                <w:rFonts w:ascii="Arial" w:hAnsi="Arial" w:cs="Arial"/>
                <w:b/>
                <w:bCs/>
              </w:rPr>
            </w:pPr>
          </w:p>
          <w:p w:rsidR="003D5BE2" w:rsidRPr="00AB4970" w:rsidRDefault="003D5BE2" w:rsidP="00AB4970">
            <w:pPr>
              <w:pStyle w:val="a"/>
              <w:jc w:val="center"/>
              <w:rPr>
                <w:rFonts w:ascii="Arial" w:hAnsi="Arial" w:cs="Arial"/>
                <w:b/>
                <w:bCs/>
              </w:rPr>
            </w:pPr>
            <w:r w:rsidRPr="00AB4970">
              <w:rPr>
                <w:rFonts w:ascii="Arial" w:hAnsi="Arial" w:cs="Arial"/>
                <w:b/>
                <w:bCs/>
              </w:rPr>
              <w:t>7. ОТВЕТСТВЕННОСТЬ СТОРОН. РАЗРЕШЕНИЕ СПОРОВ</w:t>
            </w:r>
          </w:p>
          <w:p w:rsidR="003D5BE2" w:rsidRPr="00AB4970" w:rsidRDefault="003D5BE2" w:rsidP="00AB4970">
            <w:pPr>
              <w:ind w:firstLine="318"/>
              <w:jc w:val="both"/>
              <w:rPr>
                <w:rFonts w:ascii="Arial" w:hAnsi="Arial" w:cs="Arial"/>
                <w:sz w:val="20"/>
                <w:szCs w:val="20"/>
              </w:rPr>
            </w:pPr>
            <w:r w:rsidRPr="00AB4970">
              <w:rPr>
                <w:rFonts w:ascii="Arial" w:hAnsi="Arial" w:cs="Arial"/>
                <w:sz w:val="20"/>
                <w:szCs w:val="20"/>
              </w:rPr>
              <w:t>7.1. За неисполнение или ненадлежащее исполнение обязанностей по настоящему Договору стороны несут ответственность согласно действующему законодательству РФ, при этом убытки возмещаются в размере не более 5% процентов от стоимости единицы Товара, в отношении которой стороны допустили нарушение договорных обязательств.</w:t>
            </w:r>
          </w:p>
          <w:p w:rsidR="003D5BE2" w:rsidRPr="00AB4970" w:rsidRDefault="003D5BE2" w:rsidP="00AB4970">
            <w:pPr>
              <w:ind w:firstLine="318"/>
              <w:jc w:val="both"/>
              <w:rPr>
                <w:rFonts w:ascii="Arial" w:hAnsi="Arial" w:cs="Arial"/>
                <w:sz w:val="20"/>
                <w:szCs w:val="20"/>
              </w:rPr>
            </w:pPr>
            <w:r w:rsidRPr="00AB4970">
              <w:rPr>
                <w:rFonts w:ascii="Arial" w:hAnsi="Arial" w:cs="Arial"/>
                <w:sz w:val="20"/>
                <w:szCs w:val="20"/>
              </w:rPr>
              <w:t xml:space="preserve">7.2. Если Покупатель необоснованно не принимает Товар или отказывается его принять, </w:t>
            </w:r>
            <w:r w:rsidR="00A26357" w:rsidRPr="00AB4970">
              <w:rPr>
                <w:rFonts w:ascii="Arial" w:hAnsi="Arial" w:cs="Arial"/>
                <w:sz w:val="20"/>
                <w:szCs w:val="20"/>
              </w:rPr>
              <w:t>Продавец</w:t>
            </w:r>
            <w:r w:rsidRPr="00AB4970">
              <w:rPr>
                <w:rFonts w:ascii="Arial" w:hAnsi="Arial" w:cs="Arial"/>
                <w:sz w:val="20"/>
                <w:szCs w:val="20"/>
              </w:rPr>
              <w:t xml:space="preserve"> вправе потребовать от Покупателя принять Товар или отказаться от исполнения договора (как полностью, так и частично). В этом случае </w:t>
            </w:r>
            <w:r w:rsidR="00A26357" w:rsidRPr="00AB4970">
              <w:rPr>
                <w:rFonts w:ascii="Arial" w:hAnsi="Arial" w:cs="Arial"/>
                <w:sz w:val="20"/>
                <w:szCs w:val="20"/>
              </w:rPr>
              <w:t>Продавец</w:t>
            </w:r>
            <w:r w:rsidRPr="00AB4970">
              <w:rPr>
                <w:rFonts w:ascii="Arial" w:hAnsi="Arial" w:cs="Arial"/>
                <w:sz w:val="20"/>
                <w:szCs w:val="20"/>
              </w:rPr>
              <w:t xml:space="preserve"> вправе при возврате суммы предоплаты удержать с Покупателя часть денежных средств в качестве штрафа за нарушение обязательства по приемке Товара в размере 30 (Тридцать) процентов от цены непринятого Товара.</w:t>
            </w:r>
          </w:p>
          <w:p w:rsidR="003D5BE2" w:rsidRPr="00AB4970" w:rsidRDefault="003D5BE2" w:rsidP="00AB4970">
            <w:pPr>
              <w:pStyle w:val="a"/>
              <w:ind w:firstLine="318"/>
              <w:jc w:val="both"/>
              <w:rPr>
                <w:rFonts w:ascii="Arial" w:hAnsi="Arial" w:cs="Arial"/>
              </w:rPr>
            </w:pPr>
            <w:r w:rsidRPr="00AB4970">
              <w:rPr>
                <w:rFonts w:ascii="Arial" w:hAnsi="Arial" w:cs="Arial"/>
              </w:rPr>
              <w:t xml:space="preserve">7.3. Споры сторон подсудны Арбитражному суду </w:t>
            </w:r>
            <w:r w:rsidR="00C86081" w:rsidRPr="00AB4970">
              <w:rPr>
                <w:rFonts w:ascii="Arial" w:hAnsi="Arial" w:cs="Arial"/>
              </w:rPr>
              <w:t>Хабаровского края</w:t>
            </w:r>
            <w:r w:rsidRPr="00AB4970">
              <w:rPr>
                <w:rFonts w:ascii="Arial" w:hAnsi="Arial" w:cs="Arial"/>
              </w:rPr>
              <w:t>.</w:t>
            </w:r>
          </w:p>
          <w:p w:rsidR="003D5BE2" w:rsidRPr="00AB4970" w:rsidRDefault="003D5BE2" w:rsidP="00AB4970">
            <w:pPr>
              <w:pStyle w:val="a"/>
              <w:jc w:val="both"/>
              <w:rPr>
                <w:rFonts w:ascii="Arial" w:hAnsi="Arial" w:cs="Arial"/>
              </w:rPr>
            </w:pPr>
          </w:p>
          <w:p w:rsidR="003D5BE2" w:rsidRPr="00AB4970" w:rsidRDefault="003D5BE2" w:rsidP="00AB4970">
            <w:pPr>
              <w:pStyle w:val="a"/>
              <w:jc w:val="center"/>
              <w:rPr>
                <w:rFonts w:ascii="Arial" w:hAnsi="Arial" w:cs="Arial"/>
                <w:b/>
                <w:bCs/>
              </w:rPr>
            </w:pPr>
            <w:r w:rsidRPr="00AB4970">
              <w:rPr>
                <w:rFonts w:ascii="Arial" w:hAnsi="Arial" w:cs="Arial"/>
                <w:b/>
                <w:bCs/>
              </w:rPr>
              <w:t>8. ЗАКЛЮЧИТЕЛЬНЫЕ ПОЛОЖЕНИЯ</w:t>
            </w:r>
          </w:p>
          <w:p w:rsidR="003D5BE2" w:rsidRPr="00AB4970" w:rsidRDefault="003D5BE2" w:rsidP="00AB4970">
            <w:pPr>
              <w:pStyle w:val="a"/>
              <w:ind w:firstLine="318"/>
              <w:jc w:val="both"/>
              <w:rPr>
                <w:rFonts w:ascii="Arial" w:hAnsi="Arial" w:cs="Arial"/>
              </w:rPr>
            </w:pPr>
            <w:r w:rsidRPr="00AB4970">
              <w:rPr>
                <w:rFonts w:ascii="Arial" w:hAnsi="Arial" w:cs="Arial"/>
              </w:rPr>
              <w:t>8.1. Договор вступает в силу с даты его составления и действует в течение неопределенного срока.</w:t>
            </w:r>
          </w:p>
          <w:p w:rsidR="00172045" w:rsidRPr="00AB4970" w:rsidRDefault="003D5BE2" w:rsidP="00AB4970">
            <w:pPr>
              <w:keepNext/>
              <w:widowControl w:val="0"/>
              <w:ind w:firstLine="318"/>
              <w:jc w:val="both"/>
              <w:rPr>
                <w:rFonts w:ascii="Arial" w:eastAsia="Times New Roman" w:hAnsi="Arial" w:cs="Arial"/>
                <w:sz w:val="20"/>
                <w:szCs w:val="20"/>
              </w:rPr>
            </w:pPr>
            <w:r w:rsidRPr="00AB4970">
              <w:rPr>
                <w:rFonts w:ascii="Arial" w:hAnsi="Arial" w:cs="Arial"/>
                <w:sz w:val="20"/>
                <w:szCs w:val="20"/>
              </w:rPr>
              <w:t xml:space="preserve">8.2. </w:t>
            </w:r>
            <w:r w:rsidRPr="00AB4970">
              <w:rPr>
                <w:rFonts w:ascii="Arial" w:eastAsia="Times New Roman" w:hAnsi="Arial" w:cs="Arial"/>
                <w:sz w:val="20"/>
                <w:szCs w:val="20"/>
              </w:rPr>
              <w:t xml:space="preserve">Настоящий Договор составлен в двух </w:t>
            </w:r>
            <w:r w:rsidRPr="00AB4970">
              <w:rPr>
                <w:rFonts w:ascii="Arial" w:eastAsia="Times New Roman" w:hAnsi="Arial" w:cs="Arial"/>
                <w:sz w:val="20"/>
                <w:szCs w:val="20"/>
              </w:rPr>
              <w:lastRenderedPageBreak/>
              <w:t>экземплярах, по одному для каждой стороны.</w:t>
            </w:r>
            <w:r w:rsidR="00172045" w:rsidRPr="00AB4970">
              <w:rPr>
                <w:rFonts w:ascii="Arial" w:eastAsia="Times New Roman" w:hAnsi="Arial" w:cs="Arial"/>
                <w:sz w:val="20"/>
                <w:szCs w:val="20"/>
              </w:rPr>
              <w:t xml:space="preserve"> Текст на русском языке будет иметь преимущественную силу.</w:t>
            </w:r>
          </w:p>
          <w:p w:rsidR="003D5BE2" w:rsidRPr="00AB4970" w:rsidRDefault="003D5BE2" w:rsidP="00AB4970">
            <w:pPr>
              <w:keepNext/>
              <w:widowControl w:val="0"/>
              <w:ind w:firstLine="318"/>
              <w:jc w:val="both"/>
              <w:rPr>
                <w:rFonts w:ascii="Arial" w:hAnsi="Arial" w:cs="Arial"/>
                <w:sz w:val="20"/>
                <w:szCs w:val="20"/>
              </w:rPr>
            </w:pPr>
            <w:r w:rsidRPr="00AB4970">
              <w:rPr>
                <w:rFonts w:ascii="Arial" w:hAnsi="Arial" w:cs="Arial"/>
                <w:sz w:val="20"/>
                <w:szCs w:val="20"/>
              </w:rPr>
              <w:t>8.3. Любые изменения условий настоящего договора должны быть оформлены в виде дополнительных соглашений и подписаны представителями обеих сторон.</w:t>
            </w:r>
          </w:p>
          <w:p w:rsidR="003D5BE2" w:rsidRPr="00AB4970" w:rsidRDefault="003D5BE2" w:rsidP="00AB4970">
            <w:pPr>
              <w:keepNext/>
              <w:widowControl w:val="0"/>
              <w:ind w:firstLine="318"/>
              <w:jc w:val="both"/>
              <w:rPr>
                <w:rFonts w:ascii="Arial" w:hAnsi="Arial" w:cs="Arial"/>
                <w:color w:val="000000"/>
                <w:sz w:val="20"/>
                <w:szCs w:val="20"/>
              </w:rPr>
            </w:pPr>
            <w:r w:rsidRPr="00AB4970">
              <w:rPr>
                <w:rFonts w:ascii="Arial" w:hAnsi="Arial" w:cs="Arial"/>
                <w:sz w:val="20"/>
                <w:szCs w:val="20"/>
              </w:rPr>
              <w:t>8.4. Любая из сторон вправе досрочно в одностороннем досудебном порядке расторгнуть настоящий договор либо отказаться от исполнения договора или от осуществления прав по договору с обязательным письменным уведомлением другой стороны. Договор считается расторгнутым (прекращенным) по истечении 30 (Тридцати) календарных дней с момента получения уведомления об одностороннем расторжении (отказе от исполнения).</w:t>
            </w:r>
          </w:p>
          <w:p w:rsidR="003D5BE2" w:rsidRPr="00AB4970" w:rsidRDefault="003D5BE2" w:rsidP="00AB4970">
            <w:pPr>
              <w:pStyle w:val="a"/>
              <w:ind w:firstLine="318"/>
              <w:jc w:val="both"/>
              <w:rPr>
                <w:rFonts w:ascii="Arial" w:hAnsi="Arial" w:cs="Arial"/>
              </w:rPr>
            </w:pPr>
            <w:r w:rsidRPr="00AB4970">
              <w:rPr>
                <w:rFonts w:ascii="Arial" w:hAnsi="Arial" w:cs="Arial"/>
              </w:rPr>
              <w:t>8.5. Об изменении юридического адреса, платежных или иных реквизитов стороны договора обязательно извещают друг друга в письменном виде по указанным в Разделе 9 реквизитам не позднее 5 (Пяти) календарных дней с даты регистрации таких изменений.</w:t>
            </w:r>
          </w:p>
          <w:p w:rsidR="003D5BE2" w:rsidRPr="00AB4970" w:rsidRDefault="003D5BE2" w:rsidP="00AB4970">
            <w:pPr>
              <w:rPr>
                <w:rFonts w:ascii="Arial" w:hAnsi="Arial" w:cs="Arial"/>
                <w:sz w:val="20"/>
                <w:szCs w:val="20"/>
              </w:rPr>
            </w:pPr>
          </w:p>
          <w:p w:rsidR="006B4D75" w:rsidRPr="00AB4970" w:rsidRDefault="006B4D75" w:rsidP="00AB4970">
            <w:pPr>
              <w:jc w:val="center"/>
              <w:rPr>
                <w:rFonts w:ascii="Arial" w:hAnsi="Arial" w:cs="Arial"/>
                <w:b/>
                <w:bCs/>
                <w:sz w:val="20"/>
                <w:szCs w:val="20"/>
              </w:rPr>
            </w:pPr>
            <w:r w:rsidRPr="00AB4970">
              <w:rPr>
                <w:rFonts w:ascii="Arial" w:hAnsi="Arial" w:cs="Arial"/>
                <w:b/>
                <w:bCs/>
                <w:sz w:val="20"/>
                <w:szCs w:val="20"/>
              </w:rPr>
              <w:t>9. ЮРИДИЧЕСКИЕ АДРЕСА И ПЛАТЕЖНЫЕ РЕКВИЗИТЫ СТОРОН</w:t>
            </w:r>
          </w:p>
          <w:p w:rsidR="008B0B12" w:rsidRPr="00AB4970" w:rsidRDefault="008B0B12" w:rsidP="00AB4970">
            <w:pPr>
              <w:pStyle w:val="a"/>
              <w:rPr>
                <w:rFonts w:ascii="Arial" w:hAnsi="Arial" w:cs="Arial"/>
              </w:rPr>
            </w:pPr>
            <w:r w:rsidRPr="00AB4970">
              <w:rPr>
                <w:rFonts w:ascii="Arial" w:hAnsi="Arial" w:cs="Arial"/>
              </w:rPr>
              <w:t>П</w:t>
            </w:r>
            <w:r w:rsidR="00BE08F2" w:rsidRPr="00AB4970">
              <w:rPr>
                <w:rFonts w:ascii="Arial" w:hAnsi="Arial" w:cs="Arial"/>
              </w:rPr>
              <w:t>родавец</w:t>
            </w:r>
            <w:r w:rsidRPr="00AB4970">
              <w:rPr>
                <w:rFonts w:ascii="Arial" w:hAnsi="Arial" w:cs="Arial"/>
                <w:lang w:val="en-US"/>
              </w:rPr>
              <w:sym w:font="Symbol" w:char="F03A"/>
            </w:r>
          </w:p>
          <w:p w:rsidR="008B0B12" w:rsidRPr="00AB4970" w:rsidRDefault="008B0B12" w:rsidP="00AB4970">
            <w:pPr>
              <w:pStyle w:val="a"/>
              <w:rPr>
                <w:rFonts w:ascii="Arial" w:hAnsi="Arial" w:cs="Arial"/>
              </w:rPr>
            </w:pPr>
            <w:r w:rsidRPr="00AB4970">
              <w:rPr>
                <w:rFonts w:ascii="Arial" w:hAnsi="Arial" w:cs="Arial"/>
              </w:rPr>
              <w:t>ООО "Амур Машинери"</w:t>
            </w:r>
          </w:p>
          <w:p w:rsidR="008B0B12" w:rsidRPr="00AB4970" w:rsidRDefault="00D4023A" w:rsidP="00AB4970">
            <w:pPr>
              <w:pStyle w:val="a"/>
              <w:rPr>
                <w:rFonts w:ascii="Arial" w:hAnsi="Arial" w:cs="Arial"/>
              </w:rPr>
            </w:pPr>
            <w:r w:rsidRPr="00AB4970">
              <w:rPr>
                <w:rFonts w:ascii="Arial" w:hAnsi="Arial" w:cs="Arial"/>
              </w:rPr>
              <w:t xml:space="preserve">680009, Хабаровский край, </w:t>
            </w:r>
            <w:r w:rsidR="008B0B12" w:rsidRPr="00AB4970">
              <w:rPr>
                <w:rFonts w:ascii="Arial" w:hAnsi="Arial" w:cs="Arial"/>
              </w:rPr>
              <w:t xml:space="preserve">г.Хабаровск, ул.Промышленная, </w:t>
            </w:r>
            <w:r w:rsidRPr="00AB4970">
              <w:rPr>
                <w:rFonts w:ascii="Arial" w:hAnsi="Arial" w:cs="Arial"/>
              </w:rPr>
              <w:t>д.</w:t>
            </w:r>
            <w:r w:rsidR="008B0B12" w:rsidRPr="00AB4970">
              <w:rPr>
                <w:rFonts w:ascii="Arial" w:hAnsi="Arial" w:cs="Arial"/>
              </w:rPr>
              <w:t xml:space="preserve">20 </w:t>
            </w:r>
          </w:p>
          <w:p w:rsidR="008B0B12" w:rsidRPr="00AB4970" w:rsidRDefault="008B0B12" w:rsidP="00AB4970">
            <w:pPr>
              <w:jc w:val="both"/>
              <w:rPr>
                <w:rFonts w:ascii="Arial" w:hAnsi="Arial" w:cs="Arial"/>
                <w:sz w:val="20"/>
                <w:szCs w:val="20"/>
              </w:rPr>
            </w:pPr>
            <w:r w:rsidRPr="00AB4970">
              <w:rPr>
                <w:rFonts w:ascii="Arial" w:hAnsi="Arial" w:cs="Arial"/>
                <w:sz w:val="20"/>
                <w:szCs w:val="20"/>
              </w:rPr>
              <w:t>ИНН 2702093899, КПП 272450001</w:t>
            </w:r>
          </w:p>
          <w:p w:rsidR="008B0B12" w:rsidRPr="00AB4970" w:rsidRDefault="008B0B12" w:rsidP="00AB4970">
            <w:pPr>
              <w:pStyle w:val="a"/>
              <w:rPr>
                <w:rFonts w:ascii="Arial" w:hAnsi="Arial" w:cs="Arial"/>
              </w:rPr>
            </w:pPr>
            <w:r w:rsidRPr="00AB4970">
              <w:rPr>
                <w:rFonts w:ascii="Arial" w:hAnsi="Arial" w:cs="Arial"/>
              </w:rPr>
              <w:t>тел. +7(4212)783335, +7(4212)400800</w:t>
            </w:r>
          </w:p>
          <w:p w:rsidR="008B0B12" w:rsidRPr="00AB4970" w:rsidRDefault="008B0B12" w:rsidP="00AB4970">
            <w:pPr>
              <w:pStyle w:val="a"/>
              <w:rPr>
                <w:rFonts w:ascii="Arial" w:hAnsi="Arial" w:cs="Arial"/>
              </w:rPr>
            </w:pPr>
            <w:r w:rsidRPr="00AB4970">
              <w:rPr>
                <w:rFonts w:ascii="Arial" w:hAnsi="Arial" w:cs="Arial"/>
                <w:lang w:val="en-US"/>
              </w:rPr>
              <w:t>e</w:t>
            </w:r>
            <w:r w:rsidRPr="00AB4970">
              <w:rPr>
                <w:rFonts w:ascii="Arial" w:hAnsi="Arial" w:cs="Arial"/>
              </w:rPr>
              <w:t>-</w:t>
            </w:r>
            <w:r w:rsidRPr="00AB4970">
              <w:rPr>
                <w:rFonts w:ascii="Arial" w:hAnsi="Arial" w:cs="Arial"/>
                <w:lang w:val="en-US"/>
              </w:rPr>
              <w:t>mail</w:t>
            </w:r>
            <w:r w:rsidRPr="00AB4970">
              <w:rPr>
                <w:rFonts w:ascii="Arial" w:hAnsi="Arial" w:cs="Arial"/>
              </w:rPr>
              <w:t xml:space="preserve">: </w:t>
            </w:r>
            <w:r w:rsidRPr="00AB4970">
              <w:rPr>
                <w:rFonts w:ascii="Arial" w:hAnsi="Arial" w:cs="Arial"/>
                <w:lang w:val="en-US"/>
              </w:rPr>
              <w:t>Parts</w:t>
            </w:r>
            <w:r w:rsidRPr="00AB4970">
              <w:rPr>
                <w:rFonts w:ascii="Arial" w:hAnsi="Arial" w:cs="Arial"/>
              </w:rPr>
              <w:t>@</w:t>
            </w:r>
            <w:proofErr w:type="spellStart"/>
            <w:r w:rsidRPr="00AB4970">
              <w:rPr>
                <w:rFonts w:ascii="Arial" w:hAnsi="Arial" w:cs="Arial"/>
                <w:lang w:val="en-US"/>
              </w:rPr>
              <w:t>AmurMachinery</w:t>
            </w:r>
            <w:proofErr w:type="spellEnd"/>
            <w:r w:rsidRPr="00AB4970">
              <w:rPr>
                <w:rFonts w:ascii="Arial" w:hAnsi="Arial" w:cs="Arial"/>
              </w:rPr>
              <w:t>.</w:t>
            </w:r>
            <w:proofErr w:type="spellStart"/>
            <w:r w:rsidRPr="00AB4970">
              <w:rPr>
                <w:rFonts w:ascii="Arial" w:hAnsi="Arial" w:cs="Arial"/>
                <w:lang w:val="en-US"/>
              </w:rPr>
              <w:t>ru</w:t>
            </w:r>
            <w:proofErr w:type="spellEnd"/>
          </w:p>
          <w:p w:rsidR="008B0B12" w:rsidRPr="00AB4970" w:rsidRDefault="008B0B12" w:rsidP="00AB4970">
            <w:pPr>
              <w:jc w:val="both"/>
              <w:rPr>
                <w:rFonts w:ascii="Arial" w:hAnsi="Arial" w:cs="Arial"/>
                <w:sz w:val="20"/>
                <w:szCs w:val="20"/>
              </w:rPr>
            </w:pPr>
            <w:r w:rsidRPr="00AB4970">
              <w:rPr>
                <w:rFonts w:ascii="Arial" w:hAnsi="Arial" w:cs="Arial"/>
                <w:sz w:val="20"/>
                <w:szCs w:val="20"/>
              </w:rPr>
              <w:t>р</w:t>
            </w:r>
            <w:r w:rsidRPr="00AB4970">
              <w:rPr>
                <w:rFonts w:ascii="Arial" w:hAnsi="Arial" w:cs="Arial"/>
                <w:sz w:val="20"/>
                <w:szCs w:val="20"/>
                <w:lang w:val="en-US"/>
              </w:rPr>
              <w:sym w:font="Symbol" w:char="F02F"/>
            </w:r>
            <w:r w:rsidRPr="00AB4970">
              <w:rPr>
                <w:rFonts w:ascii="Arial" w:hAnsi="Arial" w:cs="Arial"/>
                <w:sz w:val="20"/>
                <w:szCs w:val="20"/>
              </w:rPr>
              <w:t>с 40702810208010003865 в</w:t>
            </w:r>
          </w:p>
          <w:p w:rsidR="008B0B12" w:rsidRPr="00AB4970" w:rsidRDefault="008B0B12" w:rsidP="00AB4970">
            <w:pPr>
              <w:jc w:val="both"/>
              <w:rPr>
                <w:rFonts w:ascii="Arial" w:hAnsi="Arial" w:cs="Arial"/>
                <w:sz w:val="20"/>
                <w:szCs w:val="20"/>
              </w:rPr>
            </w:pPr>
            <w:r w:rsidRPr="00AB4970">
              <w:rPr>
                <w:rFonts w:ascii="Arial" w:hAnsi="Arial" w:cs="Arial"/>
                <w:sz w:val="20"/>
                <w:szCs w:val="20"/>
              </w:rPr>
              <w:t>РЕГИОБАНК – филиал ПАО Банка</w:t>
            </w:r>
            <w:r w:rsidR="00764D73" w:rsidRPr="00AB4970">
              <w:rPr>
                <w:rFonts w:ascii="Arial" w:hAnsi="Arial" w:cs="Arial"/>
                <w:sz w:val="20"/>
                <w:szCs w:val="20"/>
              </w:rPr>
              <w:t xml:space="preserve"> </w:t>
            </w:r>
            <w:r w:rsidR="00D4023A" w:rsidRPr="00AB4970">
              <w:rPr>
                <w:rFonts w:ascii="Arial" w:hAnsi="Arial" w:cs="Arial"/>
                <w:sz w:val="20"/>
                <w:szCs w:val="20"/>
              </w:rPr>
              <w:t>«ФК Открытие»</w:t>
            </w:r>
            <w:r w:rsidRPr="00AB4970">
              <w:rPr>
                <w:rFonts w:ascii="Arial" w:hAnsi="Arial" w:cs="Arial"/>
                <w:sz w:val="20"/>
                <w:szCs w:val="20"/>
              </w:rPr>
              <w:t xml:space="preserve"> БИК 040813997,</w:t>
            </w:r>
            <w:r w:rsidR="00764D73" w:rsidRPr="00AB4970">
              <w:rPr>
                <w:rFonts w:ascii="Arial" w:hAnsi="Arial" w:cs="Arial"/>
                <w:sz w:val="20"/>
                <w:szCs w:val="20"/>
              </w:rPr>
              <w:t xml:space="preserve"> </w:t>
            </w:r>
            <w:r w:rsidRPr="00AB4970">
              <w:rPr>
                <w:rFonts w:ascii="Arial" w:hAnsi="Arial" w:cs="Arial"/>
                <w:sz w:val="20"/>
                <w:szCs w:val="20"/>
              </w:rPr>
              <w:t>к/с 30101810508130000997</w:t>
            </w:r>
          </w:p>
          <w:p w:rsidR="00BE08F2" w:rsidRPr="00AB4970" w:rsidRDefault="00BE08F2" w:rsidP="00AB4970">
            <w:pPr>
              <w:jc w:val="both"/>
              <w:rPr>
                <w:rFonts w:ascii="Arial" w:hAnsi="Arial" w:cs="Arial"/>
                <w:sz w:val="20"/>
                <w:szCs w:val="20"/>
              </w:rPr>
            </w:pPr>
          </w:p>
          <w:p w:rsidR="00764D73" w:rsidRPr="00AB4970" w:rsidRDefault="00764D73" w:rsidP="00AB4970">
            <w:pPr>
              <w:jc w:val="both"/>
              <w:rPr>
                <w:rFonts w:ascii="Arial" w:hAnsi="Arial" w:cs="Arial"/>
                <w:sz w:val="20"/>
                <w:szCs w:val="20"/>
              </w:rPr>
            </w:pPr>
          </w:p>
          <w:p w:rsidR="00BE08F2" w:rsidRPr="00AB4970" w:rsidRDefault="00BE08F2" w:rsidP="00AB4970">
            <w:pPr>
              <w:jc w:val="both"/>
              <w:rPr>
                <w:rFonts w:ascii="Arial" w:hAnsi="Arial" w:cs="Arial"/>
                <w:sz w:val="20"/>
                <w:szCs w:val="20"/>
              </w:rPr>
            </w:pPr>
            <w:r w:rsidRPr="00AB4970">
              <w:rPr>
                <w:rFonts w:ascii="Arial" w:hAnsi="Arial" w:cs="Arial"/>
                <w:sz w:val="20"/>
                <w:szCs w:val="20"/>
              </w:rPr>
              <w:t>Покупатель:</w:t>
            </w:r>
          </w:p>
          <w:p w:rsidR="008B0B12" w:rsidRPr="00AB4970" w:rsidRDefault="008B0B12" w:rsidP="00AB4970">
            <w:pPr>
              <w:rPr>
                <w:rFonts w:ascii="Arial" w:hAnsi="Arial" w:cs="Arial"/>
                <w:sz w:val="20"/>
                <w:szCs w:val="20"/>
              </w:rPr>
            </w:pPr>
          </w:p>
          <w:p w:rsidR="006D5631" w:rsidRPr="00AB4970" w:rsidRDefault="006D5631" w:rsidP="00AB4970">
            <w:pPr>
              <w:rPr>
                <w:rFonts w:ascii="Arial" w:hAnsi="Arial" w:cs="Arial"/>
                <w:sz w:val="20"/>
                <w:szCs w:val="20"/>
              </w:rPr>
            </w:pPr>
          </w:p>
        </w:tc>
        <w:tc>
          <w:tcPr>
            <w:tcW w:w="4678" w:type="dxa"/>
          </w:tcPr>
          <w:p w:rsidR="003D5BE2" w:rsidRPr="00AB4970" w:rsidRDefault="003D5BE2" w:rsidP="005474FA">
            <w:pPr>
              <w:keepNext/>
              <w:widowControl w:val="0"/>
              <w:jc w:val="center"/>
              <w:rPr>
                <w:rFonts w:ascii="Arial" w:hAnsi="Arial" w:cs="Arial"/>
                <w:b/>
                <w:color w:val="000000"/>
                <w:sz w:val="20"/>
                <w:szCs w:val="20"/>
                <w:lang w:val="en-US"/>
              </w:rPr>
            </w:pPr>
            <w:r w:rsidRPr="00AB4970">
              <w:rPr>
                <w:rFonts w:ascii="Arial" w:hAnsi="Arial" w:cs="Arial"/>
                <w:b/>
                <w:bCs/>
                <w:caps/>
                <w:color w:val="000000"/>
                <w:sz w:val="20"/>
                <w:szCs w:val="20"/>
                <w:lang w:val="en-US"/>
              </w:rPr>
              <w:lastRenderedPageBreak/>
              <w:t xml:space="preserve">CONTRACT </w:t>
            </w:r>
            <w:r w:rsidRPr="00AB4970">
              <w:rPr>
                <w:rFonts w:ascii="Arial" w:hAnsi="Arial" w:cs="Arial"/>
                <w:b/>
                <w:color w:val="000000"/>
                <w:sz w:val="20"/>
                <w:szCs w:val="20"/>
                <w:lang w:val="en-US"/>
              </w:rPr>
              <w:t>№ AMS/ _______/ P</w:t>
            </w:r>
          </w:p>
          <w:p w:rsidR="003D5BE2" w:rsidRDefault="003D5BE2" w:rsidP="005474FA">
            <w:pPr>
              <w:keepNext/>
              <w:widowControl w:val="0"/>
              <w:tabs>
                <w:tab w:val="left" w:pos="5076"/>
                <w:tab w:val="left" w:pos="9936"/>
              </w:tabs>
              <w:jc w:val="both"/>
              <w:rPr>
                <w:rFonts w:ascii="Arial" w:hAnsi="Arial" w:cs="Arial"/>
                <w:sz w:val="20"/>
                <w:szCs w:val="20"/>
                <w:lang w:val="en-US"/>
              </w:rPr>
            </w:pPr>
          </w:p>
          <w:p w:rsidR="0068293D" w:rsidRDefault="0068293D" w:rsidP="005474FA">
            <w:pPr>
              <w:keepNext/>
              <w:widowControl w:val="0"/>
              <w:tabs>
                <w:tab w:val="left" w:pos="5076"/>
                <w:tab w:val="left" w:pos="9936"/>
              </w:tabs>
              <w:jc w:val="both"/>
              <w:rPr>
                <w:rFonts w:ascii="Arial" w:hAnsi="Arial" w:cs="Arial"/>
                <w:sz w:val="20"/>
                <w:szCs w:val="20"/>
                <w:lang w:val="en-US"/>
              </w:rPr>
            </w:pPr>
          </w:p>
          <w:tbl>
            <w:tblPr>
              <w:tblW w:w="10008" w:type="dxa"/>
              <w:tblLayout w:type="fixed"/>
              <w:tblLook w:val="01E0" w:firstRow="1" w:lastRow="1" w:firstColumn="1" w:lastColumn="1" w:noHBand="0" w:noVBand="0"/>
            </w:tblPr>
            <w:tblGrid>
              <w:gridCol w:w="4785"/>
              <w:gridCol w:w="5223"/>
            </w:tblGrid>
            <w:tr w:rsidR="003D5BE2" w:rsidRPr="0068293D" w:rsidTr="0068293D">
              <w:tc>
                <w:tcPr>
                  <w:tcW w:w="4785" w:type="dxa"/>
                </w:tcPr>
                <w:p w:rsidR="002000C3" w:rsidRPr="00AB4970" w:rsidRDefault="003D5BE2" w:rsidP="005474FA">
                  <w:pPr>
                    <w:pStyle w:val="a"/>
                    <w:rPr>
                      <w:rFonts w:ascii="Arial" w:hAnsi="Arial" w:cs="Arial"/>
                      <w:lang w:val="en-US"/>
                    </w:rPr>
                  </w:pPr>
                  <w:r w:rsidRPr="00AB4970">
                    <w:rPr>
                      <w:rFonts w:ascii="Arial" w:hAnsi="Arial" w:cs="Arial"/>
                      <w:lang w:val="en-US"/>
                    </w:rPr>
                    <w:t>_______________</w:t>
                  </w:r>
                  <w:r w:rsidR="00212C93" w:rsidRPr="00AB4970">
                    <w:rPr>
                      <w:rFonts w:ascii="Arial" w:hAnsi="Arial" w:cs="Arial"/>
                      <w:lang w:val="en-US"/>
                    </w:rPr>
                    <w:t xml:space="preserve">                  </w:t>
                  </w:r>
                </w:p>
                <w:p w:rsidR="003D5BE2" w:rsidRPr="00AB4970" w:rsidRDefault="00212C93" w:rsidP="005474FA">
                  <w:pPr>
                    <w:pStyle w:val="a"/>
                    <w:rPr>
                      <w:rFonts w:ascii="Arial" w:hAnsi="Arial" w:cs="Arial"/>
                      <w:b/>
                      <w:bCs/>
                      <w:lang w:val="en-US"/>
                    </w:rPr>
                  </w:pPr>
                  <w:r w:rsidRPr="00AB4970">
                    <w:rPr>
                      <w:rFonts w:ascii="Arial" w:hAnsi="Arial" w:cs="Arial"/>
                      <w:lang w:val="en-US"/>
                    </w:rPr>
                    <w:t xml:space="preserve">(place of contract)                        </w:t>
                  </w:r>
                  <w:r w:rsidR="00764D73" w:rsidRPr="00AB4970">
                    <w:rPr>
                      <w:rFonts w:ascii="Arial" w:hAnsi="Arial" w:cs="Arial"/>
                      <w:lang w:val="en-US"/>
                    </w:rPr>
                    <w:t xml:space="preserve">       </w:t>
                  </w:r>
                </w:p>
              </w:tc>
              <w:tc>
                <w:tcPr>
                  <w:tcW w:w="5223" w:type="dxa"/>
                </w:tcPr>
                <w:p w:rsidR="003D5BE2" w:rsidRPr="00AB4970" w:rsidRDefault="003D5BE2" w:rsidP="005474FA">
                  <w:pPr>
                    <w:keepNext/>
                    <w:widowControl w:val="0"/>
                    <w:spacing w:after="0" w:line="240" w:lineRule="auto"/>
                    <w:jc w:val="right"/>
                    <w:rPr>
                      <w:rFonts w:ascii="Arial" w:hAnsi="Arial" w:cs="Arial"/>
                      <w:b/>
                      <w:bCs/>
                      <w:sz w:val="20"/>
                      <w:szCs w:val="20"/>
                      <w:lang w:val="en-US"/>
                    </w:rPr>
                  </w:pPr>
                  <w:bookmarkStart w:id="0" w:name="ДатаДоговора"/>
                  <w:r w:rsidRPr="00AB4970">
                    <w:rPr>
                      <w:rFonts w:ascii="Arial" w:hAnsi="Arial" w:cs="Arial"/>
                      <w:bCs/>
                      <w:sz w:val="20"/>
                      <w:szCs w:val="20"/>
                      <w:lang w:val="en-US"/>
                    </w:rPr>
                    <w:t xml:space="preserve">« ___» _____________ 20___ </w:t>
                  </w:r>
                  <w:bookmarkEnd w:id="0"/>
                </w:p>
              </w:tc>
            </w:tr>
          </w:tbl>
          <w:p w:rsidR="003D5BE2" w:rsidRPr="00AB4970" w:rsidRDefault="003D5BE2" w:rsidP="005474FA">
            <w:pPr>
              <w:keepNext/>
              <w:widowControl w:val="0"/>
              <w:tabs>
                <w:tab w:val="left" w:pos="709"/>
                <w:tab w:val="left" w:pos="5076"/>
                <w:tab w:val="left" w:pos="9936"/>
              </w:tabs>
              <w:jc w:val="both"/>
              <w:rPr>
                <w:rFonts w:ascii="Arial" w:hAnsi="Arial" w:cs="Arial"/>
                <w:sz w:val="20"/>
                <w:szCs w:val="20"/>
                <w:lang w:val="en-US"/>
              </w:rPr>
            </w:pPr>
            <w:r w:rsidRPr="00AB4970">
              <w:rPr>
                <w:rFonts w:ascii="Arial" w:hAnsi="Arial" w:cs="Arial"/>
                <w:sz w:val="20"/>
                <w:szCs w:val="20"/>
                <w:lang w:val="en-US"/>
              </w:rPr>
              <w:tab/>
            </w:r>
          </w:p>
          <w:p w:rsidR="003D5BE2" w:rsidRPr="00AB4970" w:rsidRDefault="008B0B12" w:rsidP="005474FA">
            <w:pPr>
              <w:keepNext/>
              <w:widowControl w:val="0"/>
              <w:ind w:firstLine="322"/>
              <w:jc w:val="both"/>
              <w:rPr>
                <w:rFonts w:ascii="Arial" w:hAnsi="Arial" w:cs="Arial"/>
                <w:sz w:val="20"/>
                <w:szCs w:val="20"/>
                <w:lang w:val="en-US"/>
              </w:rPr>
            </w:pPr>
            <w:r w:rsidRPr="00AB4970">
              <w:rPr>
                <w:rFonts w:ascii="Arial" w:hAnsi="Arial" w:cs="Arial"/>
                <w:sz w:val="20"/>
                <w:szCs w:val="20"/>
                <w:lang w:val="en-US"/>
              </w:rPr>
              <w:t>Limited Liability Company “</w:t>
            </w:r>
            <w:r w:rsidR="003D5BE2" w:rsidRPr="00AB4970">
              <w:rPr>
                <w:rFonts w:ascii="Arial" w:hAnsi="Arial" w:cs="Arial"/>
                <w:sz w:val="20"/>
                <w:szCs w:val="20"/>
                <w:lang w:val="en-US"/>
              </w:rPr>
              <w:t>Amur Machinery and Services</w:t>
            </w:r>
            <w:r w:rsidRPr="00AB4970">
              <w:rPr>
                <w:rFonts w:ascii="Arial" w:hAnsi="Arial" w:cs="Arial"/>
                <w:sz w:val="20"/>
                <w:szCs w:val="20"/>
                <w:lang w:val="en-US"/>
              </w:rPr>
              <w:t>”</w:t>
            </w:r>
            <w:r w:rsidR="003D5BE2" w:rsidRPr="00AB4970">
              <w:rPr>
                <w:rFonts w:ascii="Arial" w:hAnsi="Arial" w:cs="Arial"/>
                <w:sz w:val="20"/>
                <w:szCs w:val="20"/>
                <w:lang w:val="en-US"/>
              </w:rPr>
              <w:t xml:space="preserve"> (abbreviated name – </w:t>
            </w:r>
            <w:r w:rsidRPr="00AB4970">
              <w:rPr>
                <w:rFonts w:ascii="Arial" w:hAnsi="Arial" w:cs="Arial"/>
                <w:sz w:val="20"/>
                <w:szCs w:val="20"/>
                <w:lang w:val="en-US"/>
              </w:rPr>
              <w:t>“</w:t>
            </w:r>
            <w:r w:rsidR="003D5BE2" w:rsidRPr="00AB4970">
              <w:rPr>
                <w:rFonts w:ascii="Arial" w:hAnsi="Arial" w:cs="Arial"/>
                <w:sz w:val="20"/>
                <w:szCs w:val="20"/>
                <w:lang w:val="en-US"/>
              </w:rPr>
              <w:t>Amur Machinery</w:t>
            </w:r>
            <w:r w:rsidRPr="00AB4970">
              <w:rPr>
                <w:rFonts w:ascii="Arial" w:hAnsi="Arial" w:cs="Arial"/>
                <w:sz w:val="20"/>
                <w:szCs w:val="20"/>
                <w:lang w:val="en-US"/>
              </w:rPr>
              <w:t xml:space="preserve">” </w:t>
            </w:r>
            <w:r w:rsidR="003D5BE2" w:rsidRPr="00AB4970">
              <w:rPr>
                <w:rFonts w:ascii="Arial" w:hAnsi="Arial" w:cs="Arial"/>
                <w:sz w:val="20"/>
                <w:szCs w:val="20"/>
                <w:lang w:val="en-US"/>
              </w:rPr>
              <w:t xml:space="preserve">LLC), hereinafter referred to as the “Seller”, represented by the General Director Shishakin Alexander </w:t>
            </w:r>
            <w:proofErr w:type="spellStart"/>
            <w:r w:rsidR="003D5BE2" w:rsidRPr="00AB4970">
              <w:rPr>
                <w:rFonts w:ascii="Arial" w:hAnsi="Arial" w:cs="Arial"/>
                <w:sz w:val="20"/>
                <w:szCs w:val="20"/>
                <w:lang w:val="en-US"/>
              </w:rPr>
              <w:t>Viktorovich</w:t>
            </w:r>
            <w:proofErr w:type="spellEnd"/>
            <w:r w:rsidR="003D5BE2" w:rsidRPr="00AB4970">
              <w:rPr>
                <w:rFonts w:ascii="Arial" w:hAnsi="Arial" w:cs="Arial"/>
                <w:sz w:val="20"/>
                <w:szCs w:val="20"/>
                <w:lang w:val="en-US"/>
              </w:rPr>
              <w:t>, acting on the basis of the Charter, on the one hand, and _________________</w:t>
            </w:r>
            <w:r w:rsidR="00857C98">
              <w:rPr>
                <w:rFonts w:ascii="Arial" w:hAnsi="Arial" w:cs="Arial"/>
                <w:sz w:val="20"/>
                <w:szCs w:val="20"/>
                <w:lang w:val="en-US"/>
              </w:rPr>
              <w:t>___</w:t>
            </w:r>
            <w:bookmarkStart w:id="1" w:name="_GoBack"/>
            <w:bookmarkEnd w:id="1"/>
            <w:r w:rsidR="003D5BE2" w:rsidRPr="00AB4970">
              <w:rPr>
                <w:rFonts w:ascii="Arial" w:hAnsi="Arial" w:cs="Arial"/>
                <w:sz w:val="20"/>
                <w:szCs w:val="20"/>
                <w:lang w:val="en-US"/>
              </w:rPr>
              <w:t>___________________, hereinafter referred to as the “Buyer”, represented by____</w:t>
            </w:r>
            <w:r w:rsidR="00A26357" w:rsidRPr="00AB4970">
              <w:rPr>
                <w:rFonts w:ascii="Arial" w:hAnsi="Arial" w:cs="Arial"/>
                <w:sz w:val="20"/>
                <w:szCs w:val="20"/>
                <w:lang w:val="en-US"/>
              </w:rPr>
              <w:t>_____</w:t>
            </w:r>
            <w:r w:rsidR="003D5BE2" w:rsidRPr="00AB4970">
              <w:rPr>
                <w:rFonts w:ascii="Arial" w:hAnsi="Arial" w:cs="Arial"/>
                <w:sz w:val="20"/>
                <w:szCs w:val="20"/>
                <w:lang w:val="en-US"/>
              </w:rPr>
              <w:t>________________________, acting on the basis of __________</w:t>
            </w:r>
            <w:r w:rsidR="00A26357" w:rsidRPr="00AB4970">
              <w:rPr>
                <w:rFonts w:ascii="Arial" w:hAnsi="Arial" w:cs="Arial"/>
                <w:sz w:val="20"/>
                <w:szCs w:val="20"/>
                <w:lang w:val="en-US"/>
              </w:rPr>
              <w:t>_</w:t>
            </w:r>
            <w:r w:rsidR="003D5BE2" w:rsidRPr="00AB4970">
              <w:rPr>
                <w:rFonts w:ascii="Arial" w:hAnsi="Arial" w:cs="Arial"/>
                <w:sz w:val="20"/>
                <w:szCs w:val="20"/>
                <w:lang w:val="en-US"/>
              </w:rPr>
              <w:t>____________, on the other hand, collectively referred to as the “Parties” and individually as the “Party”, have concluded the present Contract on the following:</w:t>
            </w:r>
          </w:p>
          <w:p w:rsidR="003D5BE2" w:rsidRPr="00AB4970" w:rsidRDefault="003D5BE2" w:rsidP="005474FA">
            <w:pPr>
              <w:keepNext/>
              <w:widowControl w:val="0"/>
              <w:jc w:val="both"/>
              <w:rPr>
                <w:rFonts w:ascii="Arial" w:hAnsi="Arial" w:cs="Arial"/>
                <w:sz w:val="20"/>
                <w:szCs w:val="20"/>
                <w:lang w:val="en-US"/>
              </w:rPr>
            </w:pPr>
          </w:p>
          <w:p w:rsidR="003D5BE2" w:rsidRPr="00AB4970" w:rsidRDefault="003D5BE2" w:rsidP="005474FA">
            <w:pPr>
              <w:keepNext/>
              <w:widowControl w:val="0"/>
              <w:numPr>
                <w:ilvl w:val="0"/>
                <w:numId w:val="2"/>
              </w:numPr>
              <w:tabs>
                <w:tab w:val="left" w:pos="284"/>
              </w:tabs>
              <w:ind w:left="0"/>
              <w:jc w:val="center"/>
              <w:rPr>
                <w:rFonts w:ascii="Arial" w:hAnsi="Arial" w:cs="Arial"/>
                <w:b/>
                <w:bCs/>
                <w:caps/>
                <w:sz w:val="20"/>
                <w:szCs w:val="20"/>
                <w:lang w:val="en-US"/>
              </w:rPr>
            </w:pPr>
            <w:r w:rsidRPr="00AB4970">
              <w:rPr>
                <w:rFonts w:ascii="Arial" w:hAnsi="Arial" w:cs="Arial"/>
                <w:b/>
                <w:bCs/>
                <w:caps/>
                <w:sz w:val="20"/>
                <w:szCs w:val="20"/>
                <w:lang w:val="en-US"/>
              </w:rPr>
              <w:t>SUBJECT OF THE CONTRACT</w:t>
            </w:r>
          </w:p>
          <w:p w:rsidR="003D5BE2" w:rsidRPr="00AB4970" w:rsidRDefault="003D5BE2" w:rsidP="005474FA">
            <w:pPr>
              <w:keepNext/>
              <w:widowControl w:val="0"/>
              <w:numPr>
                <w:ilvl w:val="1"/>
                <w:numId w:val="2"/>
              </w:numPr>
              <w:tabs>
                <w:tab w:val="clear" w:pos="577"/>
                <w:tab w:val="num" w:pos="464"/>
              </w:tabs>
              <w:ind w:left="0" w:firstLine="322"/>
              <w:jc w:val="both"/>
              <w:rPr>
                <w:rFonts w:ascii="Arial" w:hAnsi="Arial" w:cs="Arial"/>
                <w:bCs/>
                <w:sz w:val="20"/>
                <w:szCs w:val="20"/>
                <w:lang w:val="en-US"/>
              </w:rPr>
            </w:pPr>
            <w:r w:rsidRPr="00AB4970">
              <w:rPr>
                <w:rFonts w:ascii="Arial" w:hAnsi="Arial" w:cs="Arial"/>
                <w:sz w:val="20"/>
                <w:szCs w:val="20"/>
                <w:lang w:val="en-US"/>
              </w:rPr>
              <w:t>Under the present Contract, the Seller undertakes to sell spare parts, consumable materials and other goods, produced by Caterpillar or other manufacturer (hereinafter “the Goods”) to the Buyer on terms provided by the present Contract, and the Buyer undertakes to accept and pay for the Goods.</w:t>
            </w:r>
          </w:p>
          <w:p w:rsidR="003D5BE2" w:rsidRPr="00AB4970" w:rsidRDefault="003D5BE2" w:rsidP="005474FA">
            <w:pPr>
              <w:keepNext/>
              <w:widowControl w:val="0"/>
              <w:numPr>
                <w:ilvl w:val="1"/>
                <w:numId w:val="2"/>
              </w:numPr>
              <w:tabs>
                <w:tab w:val="clear" w:pos="577"/>
                <w:tab w:val="num" w:pos="464"/>
              </w:tabs>
              <w:ind w:left="0" w:firstLine="322"/>
              <w:jc w:val="both"/>
              <w:rPr>
                <w:rFonts w:ascii="Arial" w:hAnsi="Arial" w:cs="Arial"/>
                <w:bCs/>
                <w:sz w:val="20"/>
                <w:szCs w:val="20"/>
                <w:lang w:val="en-US"/>
              </w:rPr>
            </w:pPr>
            <w:r w:rsidRPr="00AB4970">
              <w:rPr>
                <w:rFonts w:ascii="Arial" w:hAnsi="Arial" w:cs="Arial"/>
                <w:bCs/>
                <w:sz w:val="20"/>
                <w:szCs w:val="20"/>
                <w:lang w:val="en-US"/>
              </w:rPr>
              <w:t xml:space="preserve">The Buyer shall draw up an Order (that is a written or an oral message sent to the Seller by phone, fax, </w:t>
            </w:r>
            <w:proofErr w:type="gramStart"/>
            <w:r w:rsidRPr="00AB4970">
              <w:rPr>
                <w:rFonts w:ascii="Arial" w:hAnsi="Arial" w:cs="Arial"/>
                <w:bCs/>
                <w:sz w:val="20"/>
                <w:szCs w:val="20"/>
                <w:lang w:val="en-US"/>
              </w:rPr>
              <w:t>e</w:t>
            </w:r>
            <w:proofErr w:type="gramEnd"/>
            <w:r w:rsidRPr="00AB4970">
              <w:rPr>
                <w:rFonts w:ascii="Arial" w:hAnsi="Arial" w:cs="Arial"/>
                <w:bCs/>
                <w:sz w:val="20"/>
                <w:szCs w:val="20"/>
                <w:lang w:val="en-US"/>
              </w:rPr>
              <w:t xml:space="preserve">-mail or by courier) for every lot of goods ordered by the Buyer, which shall be an integral part of the present Contract. The Order defines the name, quantity and catalogue number of the Goods. Based on the Buyer’s Order the Seller shall issue an invoice for payment and send it to the Buyer. Payment of the invoice shall mean the Buyer’s consent with the conditions of the Goods sale under the present Contract.  </w:t>
            </w:r>
          </w:p>
          <w:p w:rsidR="003D5BE2" w:rsidRPr="00AB4970" w:rsidRDefault="003D5BE2" w:rsidP="005474FA">
            <w:pPr>
              <w:keepNext/>
              <w:widowControl w:val="0"/>
              <w:tabs>
                <w:tab w:val="num" w:pos="464"/>
              </w:tabs>
              <w:ind w:firstLine="322"/>
              <w:jc w:val="both"/>
              <w:rPr>
                <w:rFonts w:ascii="Arial" w:hAnsi="Arial" w:cs="Arial"/>
                <w:bCs/>
                <w:sz w:val="20"/>
                <w:szCs w:val="20"/>
                <w:lang w:val="en-US"/>
              </w:rPr>
            </w:pPr>
            <w:r w:rsidRPr="00AB4970">
              <w:rPr>
                <w:rFonts w:ascii="Arial" w:hAnsi="Arial" w:cs="Arial"/>
                <w:bCs/>
                <w:sz w:val="20"/>
                <w:szCs w:val="20"/>
                <w:lang w:val="en-US"/>
              </w:rPr>
              <w:t xml:space="preserve">The Parties may draw up Specifications (annexes to the present Contract) for separate lots of the </w:t>
            </w:r>
            <w:proofErr w:type="gramStart"/>
            <w:r w:rsidRPr="00AB4970">
              <w:rPr>
                <w:rFonts w:ascii="Arial" w:hAnsi="Arial" w:cs="Arial"/>
                <w:bCs/>
                <w:sz w:val="20"/>
                <w:szCs w:val="20"/>
                <w:lang w:val="en-US"/>
              </w:rPr>
              <w:t>Goods, that</w:t>
            </w:r>
            <w:proofErr w:type="gramEnd"/>
            <w:r w:rsidRPr="00AB4970">
              <w:rPr>
                <w:rFonts w:ascii="Arial" w:hAnsi="Arial" w:cs="Arial"/>
                <w:bCs/>
                <w:sz w:val="20"/>
                <w:szCs w:val="20"/>
                <w:lang w:val="en-US"/>
              </w:rPr>
              <w:t xml:space="preserve"> shall be signed by both Parties and shall be an integral part of the Contract. The Specifications state the name, price and quantity of the items of the specific lot and the address of the Goods handover place. </w:t>
            </w:r>
          </w:p>
          <w:p w:rsidR="003D5BE2" w:rsidRPr="00AB4970" w:rsidRDefault="003D5BE2" w:rsidP="005474FA">
            <w:pPr>
              <w:keepNext/>
              <w:widowControl w:val="0"/>
              <w:tabs>
                <w:tab w:val="left" w:pos="540"/>
              </w:tabs>
              <w:jc w:val="both"/>
              <w:rPr>
                <w:rFonts w:ascii="Arial" w:hAnsi="Arial" w:cs="Arial"/>
                <w:bCs/>
                <w:sz w:val="20"/>
                <w:szCs w:val="20"/>
                <w:lang w:val="en-US"/>
              </w:rPr>
            </w:pPr>
          </w:p>
          <w:p w:rsidR="003D5BE2" w:rsidRPr="00AB4970" w:rsidRDefault="003D5BE2" w:rsidP="005474FA">
            <w:pPr>
              <w:keepNext/>
              <w:widowControl w:val="0"/>
              <w:numPr>
                <w:ilvl w:val="0"/>
                <w:numId w:val="2"/>
              </w:numPr>
              <w:tabs>
                <w:tab w:val="left" w:pos="284"/>
              </w:tabs>
              <w:ind w:left="0"/>
              <w:jc w:val="center"/>
              <w:rPr>
                <w:rFonts w:ascii="Arial" w:hAnsi="Arial" w:cs="Arial"/>
                <w:b/>
                <w:bCs/>
                <w:caps/>
                <w:sz w:val="20"/>
                <w:szCs w:val="20"/>
                <w:lang w:val="en-US"/>
              </w:rPr>
            </w:pPr>
            <w:r w:rsidRPr="00AB4970">
              <w:rPr>
                <w:rFonts w:ascii="Arial" w:hAnsi="Arial" w:cs="Arial"/>
                <w:b/>
                <w:bCs/>
                <w:caps/>
                <w:sz w:val="20"/>
                <w:szCs w:val="20"/>
                <w:lang w:val="en-US"/>
              </w:rPr>
              <w:t>PRICE OF GOODS AND PAYMENT PROCEDURE</w:t>
            </w:r>
          </w:p>
          <w:p w:rsidR="003D5BE2" w:rsidRPr="00AB4970" w:rsidRDefault="003D5BE2" w:rsidP="005474FA">
            <w:pPr>
              <w:keepNext/>
              <w:widowControl w:val="0"/>
              <w:numPr>
                <w:ilvl w:val="1"/>
                <w:numId w:val="2"/>
              </w:numPr>
              <w:tabs>
                <w:tab w:val="clear" w:pos="577"/>
                <w:tab w:val="left" w:pos="747"/>
              </w:tabs>
              <w:ind w:left="0" w:firstLine="323"/>
              <w:jc w:val="both"/>
              <w:rPr>
                <w:rFonts w:ascii="Arial" w:hAnsi="Arial" w:cs="Arial"/>
                <w:bCs/>
                <w:sz w:val="20"/>
                <w:szCs w:val="20"/>
                <w:lang w:val="en-US"/>
              </w:rPr>
            </w:pPr>
            <w:r w:rsidRPr="00AB4970">
              <w:rPr>
                <w:rFonts w:ascii="Arial" w:hAnsi="Arial" w:cs="Arial"/>
                <w:bCs/>
                <w:sz w:val="20"/>
                <w:szCs w:val="20"/>
                <w:lang w:val="en-US"/>
              </w:rPr>
              <w:t>The price of the Goods delivered under the present Contract is defined according to the prices valid in the Seller’s company on the day of submitting an Order, and is fixed by the Parties in Specification (when it is being drawing up) and in an invoice for payment. The invoice for payment is valid within three bank days from the date specified in the invoice.</w:t>
            </w:r>
          </w:p>
          <w:p w:rsidR="003D5BE2" w:rsidRPr="00AB4970" w:rsidRDefault="003D5BE2" w:rsidP="005474FA">
            <w:pPr>
              <w:keepNext/>
              <w:widowControl w:val="0"/>
              <w:tabs>
                <w:tab w:val="left" w:pos="540"/>
                <w:tab w:val="left" w:pos="747"/>
              </w:tabs>
              <w:ind w:firstLine="323"/>
              <w:jc w:val="both"/>
              <w:rPr>
                <w:rFonts w:ascii="Arial" w:hAnsi="Arial" w:cs="Arial"/>
                <w:bCs/>
                <w:sz w:val="20"/>
                <w:szCs w:val="20"/>
                <w:lang w:val="en-US"/>
              </w:rPr>
            </w:pPr>
            <w:r w:rsidRPr="00AB4970">
              <w:rPr>
                <w:rFonts w:ascii="Arial" w:hAnsi="Arial" w:cs="Arial"/>
                <w:bCs/>
                <w:sz w:val="20"/>
                <w:szCs w:val="20"/>
                <w:lang w:val="en-US"/>
              </w:rPr>
              <w:t xml:space="preserve">The price of the Goods </w:t>
            </w:r>
            <w:proofErr w:type="gramStart"/>
            <w:r w:rsidRPr="00AB4970">
              <w:rPr>
                <w:rFonts w:ascii="Arial" w:hAnsi="Arial" w:cs="Arial"/>
                <w:bCs/>
                <w:sz w:val="20"/>
                <w:szCs w:val="20"/>
                <w:lang w:val="en-US"/>
              </w:rPr>
              <w:t>includes:</w:t>
            </w:r>
            <w:proofErr w:type="gramEnd"/>
            <w:r w:rsidRPr="00AB4970">
              <w:rPr>
                <w:rFonts w:ascii="Arial" w:hAnsi="Arial" w:cs="Arial"/>
                <w:bCs/>
                <w:sz w:val="20"/>
                <w:szCs w:val="20"/>
                <w:lang w:val="en-US"/>
              </w:rPr>
              <w:t xml:space="preserve"> cost of the Goods, package, expenses</w:t>
            </w:r>
            <w:r w:rsidR="00AB4970">
              <w:rPr>
                <w:rFonts w:ascii="Arial" w:hAnsi="Arial" w:cs="Arial"/>
                <w:bCs/>
                <w:sz w:val="20"/>
                <w:szCs w:val="20"/>
                <w:lang w:val="en-US"/>
              </w:rPr>
              <w:t xml:space="preserve"> </w:t>
            </w:r>
            <w:r w:rsidRPr="00AB4970">
              <w:rPr>
                <w:rFonts w:ascii="Arial" w:hAnsi="Arial" w:cs="Arial"/>
                <w:bCs/>
                <w:sz w:val="20"/>
                <w:szCs w:val="20"/>
                <w:lang w:val="en-US"/>
              </w:rPr>
              <w:t xml:space="preserve">of documents execution, customs clearing, storage of the Goods </w:t>
            </w:r>
            <w:r w:rsidRPr="00AB4970">
              <w:rPr>
                <w:rFonts w:ascii="Arial" w:hAnsi="Arial" w:cs="Arial"/>
                <w:bCs/>
                <w:sz w:val="20"/>
                <w:szCs w:val="20"/>
                <w:lang w:val="en-US"/>
              </w:rPr>
              <w:lastRenderedPageBreak/>
              <w:t xml:space="preserve">in the Seller’s warehouse, VAT, transportation costs for delivering the Goods to the place of the Goods handover, as well as other expenses, related to the contract fulfillment by the Seller. </w:t>
            </w:r>
          </w:p>
          <w:p w:rsidR="003D5BE2" w:rsidRPr="00AB4970" w:rsidRDefault="003D5BE2" w:rsidP="005474FA">
            <w:pPr>
              <w:keepNext/>
              <w:widowControl w:val="0"/>
              <w:tabs>
                <w:tab w:val="left" w:pos="540"/>
                <w:tab w:val="left" w:pos="747"/>
              </w:tabs>
              <w:ind w:firstLine="323"/>
              <w:jc w:val="both"/>
              <w:rPr>
                <w:rFonts w:ascii="Arial" w:hAnsi="Arial" w:cs="Arial"/>
                <w:bCs/>
                <w:sz w:val="20"/>
                <w:szCs w:val="20"/>
                <w:lang w:val="en-US"/>
              </w:rPr>
            </w:pPr>
            <w:r w:rsidRPr="00AB4970">
              <w:rPr>
                <w:rFonts w:ascii="Arial" w:hAnsi="Arial" w:cs="Arial"/>
                <w:bCs/>
                <w:sz w:val="20"/>
                <w:szCs w:val="20"/>
                <w:lang w:val="en-US"/>
              </w:rPr>
              <w:t xml:space="preserve">The </w:t>
            </w:r>
            <w:proofErr w:type="gramStart"/>
            <w:r w:rsidRPr="00AB4970">
              <w:rPr>
                <w:rFonts w:ascii="Arial" w:hAnsi="Arial" w:cs="Arial"/>
                <w:bCs/>
                <w:sz w:val="20"/>
                <w:szCs w:val="20"/>
                <w:lang w:val="en-US"/>
              </w:rPr>
              <w:t>price of the Goods may be changed by the Seller</w:t>
            </w:r>
            <w:proofErr w:type="gramEnd"/>
            <w:r w:rsidRPr="00AB4970">
              <w:rPr>
                <w:rFonts w:ascii="Arial" w:hAnsi="Arial" w:cs="Arial"/>
                <w:bCs/>
                <w:sz w:val="20"/>
                <w:szCs w:val="20"/>
                <w:lang w:val="en-US"/>
              </w:rPr>
              <w:t xml:space="preserve"> unilaterally if the invoice for payment is not paid within three bank days.   </w:t>
            </w:r>
          </w:p>
          <w:p w:rsidR="003D5BE2" w:rsidRPr="00AB4970" w:rsidRDefault="003D5BE2" w:rsidP="005474FA">
            <w:pPr>
              <w:keepNext/>
              <w:widowControl w:val="0"/>
              <w:tabs>
                <w:tab w:val="left" w:pos="540"/>
                <w:tab w:val="left" w:pos="747"/>
              </w:tabs>
              <w:ind w:firstLine="323"/>
              <w:jc w:val="both"/>
              <w:rPr>
                <w:rFonts w:ascii="Arial" w:hAnsi="Arial" w:cs="Arial"/>
                <w:bCs/>
                <w:sz w:val="20"/>
                <w:szCs w:val="20"/>
                <w:lang w:val="en-US"/>
              </w:rPr>
            </w:pPr>
            <w:r w:rsidRPr="00AB4970">
              <w:rPr>
                <w:rFonts w:ascii="Arial" w:hAnsi="Arial" w:cs="Arial"/>
                <w:bCs/>
                <w:sz w:val="20"/>
                <w:szCs w:val="20"/>
                <w:lang w:val="en-US"/>
              </w:rPr>
              <w:t xml:space="preserve">If the </w:t>
            </w:r>
            <w:proofErr w:type="gramStart"/>
            <w:r w:rsidRPr="00AB4970">
              <w:rPr>
                <w:rFonts w:ascii="Arial" w:hAnsi="Arial" w:cs="Arial"/>
                <w:bCs/>
                <w:sz w:val="20"/>
                <w:szCs w:val="20"/>
                <w:lang w:val="en-US"/>
              </w:rPr>
              <w:t>price of the Goods is defined by the Parties in terms of US dollars</w:t>
            </w:r>
            <w:proofErr w:type="gramEnd"/>
            <w:r w:rsidRPr="00AB4970">
              <w:rPr>
                <w:rFonts w:ascii="Arial" w:hAnsi="Arial" w:cs="Arial"/>
                <w:bCs/>
                <w:sz w:val="20"/>
                <w:szCs w:val="20"/>
                <w:lang w:val="en-US"/>
              </w:rPr>
              <w:t>, payment is made in Russian rubles at the exchange rate of USD, fixed by the Central Bank of the Russian Federation at the payment day (the date of debiting of funds from the Buyer's settlement account).</w:t>
            </w:r>
          </w:p>
          <w:p w:rsidR="003D5BE2" w:rsidRPr="00AB4970" w:rsidRDefault="003D5BE2" w:rsidP="005474FA">
            <w:pPr>
              <w:keepNext/>
              <w:widowControl w:val="0"/>
              <w:numPr>
                <w:ilvl w:val="1"/>
                <w:numId w:val="2"/>
              </w:numPr>
              <w:tabs>
                <w:tab w:val="left" w:pos="540"/>
                <w:tab w:val="left" w:pos="747"/>
              </w:tabs>
              <w:ind w:left="0" w:firstLine="322"/>
              <w:jc w:val="both"/>
              <w:rPr>
                <w:rFonts w:ascii="Arial" w:hAnsi="Arial" w:cs="Arial"/>
                <w:bCs/>
                <w:sz w:val="20"/>
                <w:szCs w:val="20"/>
                <w:lang w:val="en-US"/>
              </w:rPr>
            </w:pPr>
            <w:r w:rsidRPr="00AB4970">
              <w:rPr>
                <w:rFonts w:ascii="Arial" w:hAnsi="Arial" w:cs="Arial"/>
                <w:bCs/>
                <w:sz w:val="20"/>
                <w:szCs w:val="20"/>
                <w:lang w:val="en-US"/>
              </w:rPr>
              <w:t>Form of payment: transferring of funds to the Seller’s settlement account.</w:t>
            </w:r>
          </w:p>
          <w:p w:rsidR="003D5BE2" w:rsidRPr="00AB4970" w:rsidRDefault="003D5BE2" w:rsidP="005474FA">
            <w:pPr>
              <w:keepNext/>
              <w:widowControl w:val="0"/>
              <w:numPr>
                <w:ilvl w:val="1"/>
                <w:numId w:val="2"/>
              </w:numPr>
              <w:tabs>
                <w:tab w:val="left" w:pos="540"/>
                <w:tab w:val="left" w:pos="747"/>
              </w:tabs>
              <w:ind w:left="0" w:firstLine="322"/>
              <w:jc w:val="both"/>
              <w:rPr>
                <w:rFonts w:ascii="Arial" w:hAnsi="Arial" w:cs="Arial"/>
                <w:bCs/>
                <w:sz w:val="20"/>
                <w:szCs w:val="20"/>
                <w:lang w:val="en-US"/>
              </w:rPr>
            </w:pPr>
            <w:r w:rsidRPr="00AB4970">
              <w:rPr>
                <w:rFonts w:ascii="Arial" w:hAnsi="Arial" w:cs="Arial"/>
                <w:bCs/>
                <w:sz w:val="20"/>
                <w:szCs w:val="20"/>
                <w:lang w:val="en-US"/>
              </w:rPr>
              <w:t xml:space="preserve">Payment procedure: The Buyer shall pay 100% of the goods price in advance in accordance with the Seller’s invoice for payment.  </w:t>
            </w:r>
          </w:p>
          <w:p w:rsidR="003D5BE2" w:rsidRPr="0068293D" w:rsidRDefault="003D5BE2" w:rsidP="005474FA">
            <w:pPr>
              <w:keepNext/>
              <w:widowControl w:val="0"/>
              <w:numPr>
                <w:ilvl w:val="1"/>
                <w:numId w:val="2"/>
              </w:numPr>
              <w:tabs>
                <w:tab w:val="clear" w:pos="577"/>
                <w:tab w:val="left" w:pos="747"/>
              </w:tabs>
              <w:ind w:left="0" w:firstLine="322"/>
              <w:jc w:val="both"/>
              <w:rPr>
                <w:rFonts w:ascii="Arial" w:hAnsi="Arial" w:cs="Arial"/>
                <w:bCs/>
                <w:sz w:val="20"/>
                <w:szCs w:val="20"/>
                <w:lang w:val="en-US"/>
              </w:rPr>
            </w:pPr>
            <w:proofErr w:type="gramStart"/>
            <w:r w:rsidRPr="00AB4970">
              <w:rPr>
                <w:rFonts w:ascii="Arial" w:hAnsi="Arial" w:cs="Arial"/>
                <w:bCs/>
                <w:sz w:val="20"/>
                <w:szCs w:val="20"/>
                <w:lang w:val="en-US"/>
              </w:rPr>
              <w:t>If US dollar rate fixed by the Central Bank of the Russian Federation increases for more than 5% (five percent) within the period from the date of issuing an invoice until the date of debiting of funds from the Buyer's settlement account, the Seller has the right to adjust the Goods cost for the coefficient of US dollar exchange rate growth and issue a proper invoice for extra payment to the Buyer.</w:t>
            </w:r>
            <w:proofErr w:type="gramEnd"/>
            <w:r w:rsidRPr="00AB4970">
              <w:rPr>
                <w:rFonts w:ascii="Arial" w:hAnsi="Arial" w:cs="Arial"/>
                <w:bCs/>
                <w:sz w:val="20"/>
                <w:szCs w:val="20"/>
                <w:lang w:val="en-US"/>
              </w:rPr>
              <w:t xml:space="preserve"> Such extra payment shall be made within </w:t>
            </w:r>
            <w:proofErr w:type="gramStart"/>
            <w:r w:rsidRPr="00AB4970">
              <w:rPr>
                <w:rFonts w:ascii="Arial" w:hAnsi="Arial" w:cs="Arial"/>
                <w:bCs/>
                <w:sz w:val="20"/>
                <w:szCs w:val="20"/>
                <w:lang w:val="en-US"/>
              </w:rPr>
              <w:t>3</w:t>
            </w:r>
            <w:proofErr w:type="gramEnd"/>
            <w:r w:rsidRPr="00AB4970">
              <w:rPr>
                <w:rFonts w:ascii="Arial" w:hAnsi="Arial" w:cs="Arial"/>
                <w:bCs/>
                <w:sz w:val="20"/>
                <w:szCs w:val="20"/>
                <w:lang w:val="en-US"/>
              </w:rPr>
              <w:t xml:space="preserve"> (three) bank days from the moment of receiving an invoice for </w:t>
            </w:r>
            <w:r w:rsidRPr="0068293D">
              <w:rPr>
                <w:rFonts w:ascii="Arial" w:hAnsi="Arial" w:cs="Arial"/>
                <w:bCs/>
                <w:sz w:val="20"/>
                <w:szCs w:val="20"/>
                <w:lang w:val="en-US"/>
              </w:rPr>
              <w:t xml:space="preserve">extra payment by the Buyer. </w:t>
            </w:r>
          </w:p>
          <w:p w:rsidR="00172045" w:rsidRPr="0068293D" w:rsidRDefault="00172045" w:rsidP="005474FA">
            <w:pPr>
              <w:keepNext/>
              <w:widowControl w:val="0"/>
              <w:numPr>
                <w:ilvl w:val="1"/>
                <w:numId w:val="2"/>
              </w:numPr>
              <w:tabs>
                <w:tab w:val="clear" w:pos="577"/>
                <w:tab w:val="left" w:pos="747"/>
              </w:tabs>
              <w:ind w:left="0" w:firstLine="322"/>
              <w:jc w:val="both"/>
              <w:rPr>
                <w:rFonts w:ascii="Arial" w:hAnsi="Arial" w:cs="Arial"/>
                <w:bCs/>
                <w:sz w:val="20"/>
                <w:szCs w:val="20"/>
                <w:lang w:val="en-US"/>
              </w:rPr>
            </w:pPr>
            <w:r w:rsidRPr="0068293D">
              <w:rPr>
                <w:rFonts w:ascii="Arial" w:hAnsi="Arial" w:cs="Arial"/>
                <w:color w:val="000000"/>
                <w:sz w:val="20"/>
                <w:szCs w:val="20"/>
                <w:lang w:val="en-US"/>
              </w:rPr>
              <w:t>The Parties monetary obligations arising out of the present Contract shall not be the subject of applying the paragraph 1 of the Article 317.1 of the Civil Code of the Russian Federation (the bond-creditor has the right for receiving from the debtor the interest on a sum of the debt for the period of using the monetary resources).</w:t>
            </w:r>
          </w:p>
          <w:p w:rsidR="0068293D" w:rsidRPr="0068293D" w:rsidRDefault="0068293D" w:rsidP="0068293D">
            <w:pPr>
              <w:keepNext/>
              <w:widowControl w:val="0"/>
              <w:tabs>
                <w:tab w:val="left" w:pos="747"/>
              </w:tabs>
              <w:ind w:left="322"/>
              <w:jc w:val="both"/>
              <w:rPr>
                <w:rFonts w:ascii="Arial" w:hAnsi="Arial" w:cs="Arial"/>
                <w:bCs/>
                <w:sz w:val="20"/>
                <w:szCs w:val="20"/>
                <w:lang w:val="en-US"/>
              </w:rPr>
            </w:pPr>
          </w:p>
          <w:p w:rsidR="0068293D" w:rsidRPr="00AB4970" w:rsidRDefault="0068293D" w:rsidP="0068293D">
            <w:pPr>
              <w:keepNext/>
              <w:widowControl w:val="0"/>
              <w:tabs>
                <w:tab w:val="left" w:pos="747"/>
              </w:tabs>
              <w:ind w:left="322"/>
              <w:jc w:val="both"/>
              <w:rPr>
                <w:rFonts w:ascii="Arial" w:hAnsi="Arial" w:cs="Arial"/>
                <w:bCs/>
                <w:sz w:val="20"/>
                <w:szCs w:val="20"/>
                <w:lang w:val="en-US"/>
              </w:rPr>
            </w:pPr>
          </w:p>
          <w:p w:rsidR="003D5BE2" w:rsidRPr="00AB4970" w:rsidRDefault="003D5BE2" w:rsidP="005474FA">
            <w:pPr>
              <w:keepNext/>
              <w:widowControl w:val="0"/>
              <w:numPr>
                <w:ilvl w:val="0"/>
                <w:numId w:val="2"/>
              </w:numPr>
              <w:tabs>
                <w:tab w:val="left" w:pos="284"/>
              </w:tabs>
              <w:jc w:val="center"/>
              <w:rPr>
                <w:rFonts w:ascii="Arial" w:hAnsi="Arial" w:cs="Arial"/>
                <w:b/>
                <w:bCs/>
                <w:caps/>
                <w:sz w:val="20"/>
                <w:szCs w:val="20"/>
                <w:lang w:val="en-US"/>
              </w:rPr>
            </w:pPr>
            <w:r w:rsidRPr="00AB4970">
              <w:rPr>
                <w:rFonts w:ascii="Arial" w:hAnsi="Arial" w:cs="Arial"/>
                <w:b/>
                <w:bCs/>
                <w:caps/>
                <w:sz w:val="20"/>
                <w:szCs w:val="20"/>
                <w:lang w:val="en-US"/>
              </w:rPr>
              <w:t xml:space="preserve"> RIGHTS AND OBLIGATIONS OF THE PARTIES</w:t>
            </w:r>
          </w:p>
          <w:p w:rsidR="003D5BE2" w:rsidRPr="00AB4970" w:rsidRDefault="003D5BE2" w:rsidP="005474FA">
            <w:pPr>
              <w:keepNext/>
              <w:widowControl w:val="0"/>
              <w:numPr>
                <w:ilvl w:val="1"/>
                <w:numId w:val="2"/>
              </w:numPr>
              <w:tabs>
                <w:tab w:val="clear" w:pos="577"/>
              </w:tabs>
              <w:ind w:left="0" w:firstLine="318"/>
              <w:jc w:val="both"/>
              <w:rPr>
                <w:rFonts w:ascii="Arial" w:hAnsi="Arial" w:cs="Arial"/>
                <w:bCs/>
                <w:sz w:val="20"/>
                <w:szCs w:val="20"/>
                <w:lang w:val="en-US"/>
              </w:rPr>
            </w:pPr>
            <w:r w:rsidRPr="00AB4970">
              <w:rPr>
                <w:rFonts w:ascii="Arial" w:hAnsi="Arial" w:cs="Arial"/>
                <w:bCs/>
                <w:sz w:val="20"/>
                <w:szCs w:val="20"/>
                <w:lang w:val="en-US"/>
              </w:rPr>
              <w:t>The Seller undertakes:</w:t>
            </w:r>
          </w:p>
          <w:p w:rsidR="003D5BE2" w:rsidRPr="00AB4970" w:rsidRDefault="003D5BE2" w:rsidP="00AB4970">
            <w:pPr>
              <w:keepNext/>
              <w:widowControl w:val="0"/>
              <w:ind w:firstLine="318"/>
              <w:jc w:val="both"/>
              <w:rPr>
                <w:rFonts w:ascii="Arial" w:hAnsi="Arial" w:cs="Arial"/>
                <w:bCs/>
                <w:sz w:val="20"/>
                <w:szCs w:val="20"/>
                <w:lang w:val="en-US"/>
              </w:rPr>
            </w:pPr>
            <w:r w:rsidRPr="00AB4970">
              <w:rPr>
                <w:rFonts w:ascii="Arial" w:hAnsi="Arial" w:cs="Arial"/>
                <w:bCs/>
                <w:sz w:val="20"/>
                <w:szCs w:val="20"/>
                <w:lang w:val="en-US"/>
              </w:rPr>
              <w:t xml:space="preserve">3.1.1 To prepare the Goods for handover to the Buyer at the place of handover, which is specified in the invoice for payment or in the Specification, within 90 (ninety) days from the moment of crediting of funds transferred according to cl. 2.3 of the present Contract to the Seller’s bank account. The period of preparing the Goods located at the remote warehouses and/or custom-made Goods for handover </w:t>
            </w:r>
            <w:proofErr w:type="gramStart"/>
            <w:r w:rsidRPr="00AB4970">
              <w:rPr>
                <w:rFonts w:ascii="Arial" w:hAnsi="Arial" w:cs="Arial"/>
                <w:bCs/>
                <w:sz w:val="20"/>
                <w:szCs w:val="20"/>
                <w:lang w:val="en-US"/>
              </w:rPr>
              <w:t>is stipulated</w:t>
            </w:r>
            <w:proofErr w:type="gramEnd"/>
            <w:r w:rsidRPr="00AB4970">
              <w:rPr>
                <w:rFonts w:ascii="Arial" w:hAnsi="Arial" w:cs="Arial"/>
                <w:bCs/>
                <w:sz w:val="20"/>
                <w:szCs w:val="20"/>
                <w:lang w:val="en-US"/>
              </w:rPr>
              <w:t xml:space="preserve"> by the Parties specifically and is stated in the invoice for payment or in Specification.</w:t>
            </w:r>
          </w:p>
          <w:p w:rsidR="003D5BE2" w:rsidRPr="00AB4970" w:rsidRDefault="003D5BE2" w:rsidP="00AB4970">
            <w:pPr>
              <w:keepNext/>
              <w:widowControl w:val="0"/>
              <w:ind w:firstLine="318"/>
              <w:jc w:val="both"/>
              <w:rPr>
                <w:rFonts w:ascii="Arial" w:hAnsi="Arial" w:cs="Arial"/>
                <w:bCs/>
                <w:sz w:val="20"/>
                <w:szCs w:val="20"/>
                <w:lang w:val="en-US"/>
              </w:rPr>
            </w:pPr>
            <w:r w:rsidRPr="00AB4970">
              <w:rPr>
                <w:rFonts w:ascii="Arial" w:hAnsi="Arial" w:cs="Arial"/>
                <w:bCs/>
                <w:sz w:val="20"/>
                <w:szCs w:val="20"/>
                <w:lang w:val="en-US"/>
              </w:rPr>
              <w:t>3.1.2 To inform the Buyer (which includes by fax, e-mail or by other means) of the readiness for the Goods handover at the place of handover agreed upon by the Parties.</w:t>
            </w:r>
          </w:p>
          <w:p w:rsidR="003D5BE2" w:rsidRPr="00AB4970" w:rsidRDefault="003D5BE2" w:rsidP="00AB4970">
            <w:pPr>
              <w:keepNext/>
              <w:widowControl w:val="0"/>
              <w:ind w:firstLine="318"/>
              <w:jc w:val="both"/>
              <w:rPr>
                <w:rFonts w:ascii="Arial" w:hAnsi="Arial" w:cs="Arial"/>
                <w:bCs/>
                <w:sz w:val="20"/>
                <w:szCs w:val="20"/>
                <w:lang w:val="en-US"/>
              </w:rPr>
            </w:pPr>
            <w:r w:rsidRPr="00AB4970">
              <w:rPr>
                <w:rFonts w:ascii="Arial" w:hAnsi="Arial" w:cs="Arial"/>
                <w:bCs/>
                <w:sz w:val="20"/>
                <w:szCs w:val="20"/>
                <w:lang w:val="en-US"/>
              </w:rPr>
              <w:t xml:space="preserve">3.1.3 To hand the Goods over to the Buyer’s representative under the duly executed documents (power of attorney for the receipt of the Goods, delivery notice TORG-12, invoice) providing that the Buyer has paid for the Goods in accordance </w:t>
            </w:r>
            <w:r w:rsidRPr="00AB4970">
              <w:rPr>
                <w:rFonts w:ascii="Arial" w:hAnsi="Arial" w:cs="Arial"/>
                <w:bCs/>
                <w:sz w:val="20"/>
                <w:szCs w:val="20"/>
                <w:lang w:val="en-US"/>
              </w:rPr>
              <w:lastRenderedPageBreak/>
              <w:t>with the paragraph 2 of the present Contract.</w:t>
            </w:r>
          </w:p>
          <w:p w:rsidR="003D5BE2" w:rsidRPr="00AB4970" w:rsidRDefault="003D5BE2" w:rsidP="00AB4970">
            <w:pPr>
              <w:keepNext/>
              <w:widowControl w:val="0"/>
              <w:numPr>
                <w:ilvl w:val="1"/>
                <w:numId w:val="2"/>
              </w:numPr>
              <w:tabs>
                <w:tab w:val="clear" w:pos="577"/>
              </w:tabs>
              <w:ind w:left="0" w:firstLine="318"/>
              <w:jc w:val="both"/>
              <w:rPr>
                <w:rFonts w:ascii="Arial" w:hAnsi="Arial" w:cs="Arial"/>
                <w:bCs/>
                <w:sz w:val="20"/>
                <w:szCs w:val="20"/>
                <w:lang w:val="en-US"/>
              </w:rPr>
            </w:pPr>
            <w:r w:rsidRPr="00AB4970">
              <w:rPr>
                <w:rFonts w:ascii="Arial" w:hAnsi="Arial" w:cs="Arial"/>
                <w:bCs/>
                <w:sz w:val="20"/>
                <w:szCs w:val="20"/>
                <w:lang w:val="en-US"/>
              </w:rPr>
              <w:t>The Buyer undertakes:</w:t>
            </w:r>
          </w:p>
          <w:p w:rsidR="003D5BE2" w:rsidRPr="00AB4970" w:rsidRDefault="003D5BE2" w:rsidP="00AB4970">
            <w:pPr>
              <w:keepNext/>
              <w:widowControl w:val="0"/>
              <w:ind w:firstLine="318"/>
              <w:jc w:val="both"/>
              <w:rPr>
                <w:rFonts w:ascii="Arial" w:hAnsi="Arial" w:cs="Arial"/>
                <w:bCs/>
                <w:sz w:val="20"/>
                <w:szCs w:val="20"/>
                <w:lang w:val="en-US"/>
              </w:rPr>
            </w:pPr>
            <w:r w:rsidRPr="00AB4970">
              <w:rPr>
                <w:rFonts w:ascii="Arial" w:hAnsi="Arial" w:cs="Arial"/>
                <w:bCs/>
                <w:sz w:val="20"/>
                <w:szCs w:val="20"/>
                <w:lang w:val="en-US"/>
              </w:rPr>
              <w:t>3.2.1 To pay for the Goods in accordance with the conditions of the present Contract.</w:t>
            </w:r>
          </w:p>
          <w:p w:rsidR="003D5BE2" w:rsidRPr="00AB4970" w:rsidRDefault="003D5BE2" w:rsidP="00AB4970">
            <w:pPr>
              <w:keepNext/>
              <w:widowControl w:val="0"/>
              <w:ind w:firstLine="318"/>
              <w:jc w:val="both"/>
              <w:rPr>
                <w:rFonts w:ascii="Arial" w:hAnsi="Arial" w:cs="Arial"/>
                <w:bCs/>
                <w:sz w:val="20"/>
                <w:szCs w:val="20"/>
                <w:lang w:val="en-US"/>
              </w:rPr>
            </w:pPr>
            <w:r w:rsidRPr="00AB4970">
              <w:rPr>
                <w:rFonts w:ascii="Arial" w:hAnsi="Arial" w:cs="Arial"/>
                <w:bCs/>
                <w:sz w:val="20"/>
                <w:szCs w:val="20"/>
                <w:lang w:val="en-US"/>
              </w:rPr>
              <w:t>3.2.2 To receive the Goods at the place of handover agreed upon by the Parties.</w:t>
            </w:r>
          </w:p>
          <w:p w:rsidR="003D5BE2" w:rsidRPr="00AB4970" w:rsidRDefault="003D5BE2" w:rsidP="00AB4970">
            <w:pPr>
              <w:keepNext/>
              <w:widowControl w:val="0"/>
              <w:ind w:firstLine="318"/>
              <w:jc w:val="both"/>
              <w:rPr>
                <w:rFonts w:ascii="Arial" w:hAnsi="Arial" w:cs="Arial"/>
                <w:bCs/>
                <w:sz w:val="20"/>
                <w:szCs w:val="20"/>
                <w:lang w:val="en-US"/>
              </w:rPr>
            </w:pPr>
            <w:r w:rsidRPr="00AB4970">
              <w:rPr>
                <w:rFonts w:ascii="Arial" w:hAnsi="Arial" w:cs="Arial"/>
                <w:bCs/>
                <w:sz w:val="20"/>
                <w:szCs w:val="20"/>
                <w:lang w:val="en-US"/>
              </w:rPr>
              <w:t xml:space="preserve">3.2.3 To perform quality and completeness acceptance of the Goods according to the technical characteristics of the manufacturer and quantity acceptance according to the Goods disposal documents. The Buyer has the right to make a claim on the Goods defects if the defects </w:t>
            </w:r>
            <w:proofErr w:type="gramStart"/>
            <w:r w:rsidRPr="00AB4970">
              <w:rPr>
                <w:rFonts w:ascii="Arial" w:hAnsi="Arial" w:cs="Arial"/>
                <w:bCs/>
                <w:sz w:val="20"/>
                <w:szCs w:val="20"/>
                <w:lang w:val="en-US"/>
              </w:rPr>
              <w:t>are detected</w:t>
            </w:r>
            <w:proofErr w:type="gramEnd"/>
            <w:r w:rsidRPr="00AB4970">
              <w:rPr>
                <w:rFonts w:ascii="Arial" w:hAnsi="Arial" w:cs="Arial"/>
                <w:bCs/>
                <w:sz w:val="20"/>
                <w:szCs w:val="20"/>
                <w:lang w:val="en-US"/>
              </w:rPr>
              <w:t xml:space="preserve"> within the warranty period. If the defects are detected, the Buyer shall send a relevant notification to the Seller within 3 (three) working days since the date of the defects detection.</w:t>
            </w:r>
          </w:p>
          <w:p w:rsidR="003D5BE2" w:rsidRPr="00AB4970" w:rsidRDefault="003D5BE2" w:rsidP="00AB4970">
            <w:pPr>
              <w:keepNext/>
              <w:widowControl w:val="0"/>
              <w:ind w:left="567" w:hanging="425"/>
              <w:jc w:val="both"/>
              <w:rPr>
                <w:rFonts w:ascii="Arial" w:hAnsi="Arial" w:cs="Arial"/>
                <w:bCs/>
                <w:sz w:val="20"/>
                <w:szCs w:val="20"/>
                <w:lang w:val="en-US"/>
              </w:rPr>
            </w:pPr>
          </w:p>
          <w:p w:rsidR="003D5BE2" w:rsidRPr="00AB4970" w:rsidRDefault="003D5BE2" w:rsidP="00AB4970">
            <w:pPr>
              <w:keepNext/>
              <w:widowControl w:val="0"/>
              <w:numPr>
                <w:ilvl w:val="0"/>
                <w:numId w:val="2"/>
              </w:numPr>
              <w:tabs>
                <w:tab w:val="left" w:pos="284"/>
              </w:tabs>
              <w:jc w:val="center"/>
              <w:rPr>
                <w:rFonts w:ascii="Arial" w:hAnsi="Arial" w:cs="Arial"/>
                <w:b/>
                <w:bCs/>
                <w:caps/>
                <w:sz w:val="20"/>
                <w:szCs w:val="20"/>
                <w:lang w:val="en-US"/>
              </w:rPr>
            </w:pPr>
            <w:r w:rsidRPr="00AB4970">
              <w:rPr>
                <w:rFonts w:ascii="Arial" w:hAnsi="Arial" w:cs="Arial"/>
                <w:b/>
                <w:bCs/>
                <w:caps/>
                <w:sz w:val="20"/>
                <w:szCs w:val="20"/>
                <w:lang w:val="en-US"/>
              </w:rPr>
              <w:t xml:space="preserve">TRANSFER OF TITLE, RISK OF LOSS or ACCIDENTAL DAMAGE OF THE GOODS  </w:t>
            </w:r>
          </w:p>
          <w:p w:rsidR="003D5BE2" w:rsidRPr="00AB4970" w:rsidRDefault="003D5BE2" w:rsidP="00AB4970">
            <w:pPr>
              <w:keepNext/>
              <w:widowControl w:val="0"/>
              <w:tabs>
                <w:tab w:val="left" w:pos="284"/>
              </w:tabs>
              <w:ind w:left="435"/>
              <w:rPr>
                <w:rFonts w:ascii="Arial" w:hAnsi="Arial" w:cs="Arial"/>
                <w:b/>
                <w:bCs/>
                <w:caps/>
                <w:sz w:val="20"/>
                <w:szCs w:val="20"/>
                <w:lang w:val="en-US"/>
              </w:rPr>
            </w:pPr>
          </w:p>
          <w:p w:rsidR="003D5BE2" w:rsidRPr="00AB4970" w:rsidRDefault="003D5BE2" w:rsidP="00AB4970">
            <w:pPr>
              <w:keepNext/>
              <w:widowControl w:val="0"/>
              <w:numPr>
                <w:ilvl w:val="1"/>
                <w:numId w:val="2"/>
              </w:numPr>
              <w:tabs>
                <w:tab w:val="clear" w:pos="577"/>
              </w:tabs>
              <w:ind w:left="34" w:firstLine="284"/>
              <w:jc w:val="both"/>
              <w:rPr>
                <w:rFonts w:ascii="Arial" w:hAnsi="Arial" w:cs="Arial"/>
                <w:bCs/>
                <w:sz w:val="20"/>
                <w:szCs w:val="20"/>
                <w:lang w:val="en-US"/>
              </w:rPr>
            </w:pPr>
            <w:r w:rsidRPr="00AB4970">
              <w:rPr>
                <w:rFonts w:ascii="Arial" w:hAnsi="Arial" w:cs="Arial"/>
                <w:bCs/>
                <w:sz w:val="20"/>
                <w:szCs w:val="20"/>
                <w:lang w:val="en-US"/>
              </w:rPr>
              <w:t xml:space="preserve">The title, risk of loss or accidental damage of the Goods are transferred to the Buyer </w:t>
            </w:r>
            <w:proofErr w:type="gramStart"/>
            <w:r w:rsidRPr="00AB4970">
              <w:rPr>
                <w:rFonts w:ascii="Arial" w:hAnsi="Arial" w:cs="Arial"/>
                <w:bCs/>
                <w:sz w:val="20"/>
                <w:szCs w:val="20"/>
                <w:lang w:val="en-US"/>
              </w:rPr>
              <w:t>at the moment</w:t>
            </w:r>
            <w:proofErr w:type="gramEnd"/>
            <w:r w:rsidRPr="00AB4970">
              <w:rPr>
                <w:rFonts w:ascii="Arial" w:hAnsi="Arial" w:cs="Arial"/>
                <w:bCs/>
                <w:sz w:val="20"/>
                <w:szCs w:val="20"/>
                <w:lang w:val="en-US"/>
              </w:rPr>
              <w:t xml:space="preserve"> of the Goods handover by the Seller to the Buyer at the place of handover agreed upon by the Parties.</w:t>
            </w:r>
          </w:p>
          <w:p w:rsidR="003D5BE2" w:rsidRPr="00AB4970" w:rsidRDefault="003D5BE2" w:rsidP="00AB4970">
            <w:pPr>
              <w:keepNext/>
              <w:widowControl w:val="0"/>
              <w:ind w:left="567" w:hanging="425"/>
              <w:jc w:val="both"/>
              <w:rPr>
                <w:rFonts w:ascii="Arial" w:hAnsi="Arial" w:cs="Arial"/>
                <w:bCs/>
                <w:sz w:val="20"/>
                <w:szCs w:val="20"/>
                <w:lang w:val="en-US"/>
              </w:rPr>
            </w:pPr>
          </w:p>
          <w:p w:rsidR="003D5BE2" w:rsidRPr="00AB4970" w:rsidRDefault="003D5BE2" w:rsidP="00AB4970">
            <w:pPr>
              <w:keepNext/>
              <w:widowControl w:val="0"/>
              <w:numPr>
                <w:ilvl w:val="0"/>
                <w:numId w:val="2"/>
              </w:numPr>
              <w:tabs>
                <w:tab w:val="left" w:pos="284"/>
              </w:tabs>
              <w:jc w:val="center"/>
              <w:rPr>
                <w:rFonts w:ascii="Arial" w:hAnsi="Arial" w:cs="Arial"/>
                <w:b/>
                <w:bCs/>
                <w:caps/>
                <w:sz w:val="20"/>
                <w:szCs w:val="20"/>
                <w:lang w:val="en-US"/>
              </w:rPr>
            </w:pPr>
            <w:r w:rsidRPr="00AB4970">
              <w:rPr>
                <w:rFonts w:ascii="Arial" w:hAnsi="Arial" w:cs="Arial"/>
                <w:b/>
                <w:bCs/>
                <w:sz w:val="20"/>
                <w:szCs w:val="20"/>
                <w:lang w:val="en-US"/>
              </w:rPr>
              <w:t xml:space="preserve">QUALITY OF THE GOODS  </w:t>
            </w:r>
          </w:p>
          <w:p w:rsidR="003D5BE2" w:rsidRPr="00AB4970" w:rsidRDefault="003D5BE2" w:rsidP="00AB4970">
            <w:pPr>
              <w:keepNext/>
              <w:widowControl w:val="0"/>
              <w:numPr>
                <w:ilvl w:val="1"/>
                <w:numId w:val="2"/>
              </w:numPr>
              <w:tabs>
                <w:tab w:val="clear" w:pos="577"/>
              </w:tabs>
              <w:ind w:left="0" w:firstLine="318"/>
              <w:jc w:val="both"/>
              <w:rPr>
                <w:rFonts w:ascii="Arial" w:hAnsi="Arial" w:cs="Arial"/>
                <w:bCs/>
                <w:sz w:val="20"/>
                <w:szCs w:val="20"/>
                <w:lang w:val="en-US"/>
              </w:rPr>
            </w:pPr>
            <w:r w:rsidRPr="00AB4970">
              <w:rPr>
                <w:rFonts w:ascii="Arial" w:hAnsi="Arial" w:cs="Arial"/>
                <w:bCs/>
                <w:sz w:val="20"/>
                <w:szCs w:val="20"/>
                <w:lang w:val="en-US"/>
              </w:rPr>
              <w:t xml:space="preserve">Quality and completeness of the Goods should meet the technical characteristics of the Goods manufacturer.  </w:t>
            </w:r>
          </w:p>
          <w:p w:rsidR="003D5BE2" w:rsidRPr="00AB4970" w:rsidRDefault="003D5BE2" w:rsidP="00AB4970">
            <w:pPr>
              <w:keepNext/>
              <w:widowControl w:val="0"/>
              <w:numPr>
                <w:ilvl w:val="1"/>
                <w:numId w:val="2"/>
              </w:numPr>
              <w:tabs>
                <w:tab w:val="clear" w:pos="577"/>
              </w:tabs>
              <w:ind w:left="0" w:firstLine="318"/>
              <w:jc w:val="both"/>
              <w:rPr>
                <w:rFonts w:ascii="Arial" w:hAnsi="Arial" w:cs="Arial"/>
                <w:bCs/>
                <w:sz w:val="20"/>
                <w:szCs w:val="20"/>
                <w:lang w:val="en-US"/>
              </w:rPr>
            </w:pPr>
            <w:r w:rsidRPr="00AB4970">
              <w:rPr>
                <w:rFonts w:ascii="Arial" w:hAnsi="Arial" w:cs="Arial"/>
                <w:bCs/>
                <w:sz w:val="20"/>
                <w:szCs w:val="20"/>
                <w:lang w:val="en-US"/>
              </w:rPr>
              <w:t>The Seller guarantees that the Goods do not have material or manufacturing defects. The warranty period shall start from the moment of the Goods handover to the Buyer and equals:</w:t>
            </w:r>
          </w:p>
          <w:p w:rsidR="003D5BE2" w:rsidRPr="00AB4970" w:rsidRDefault="003D5BE2" w:rsidP="00AB4970">
            <w:pPr>
              <w:keepNext/>
              <w:widowControl w:val="0"/>
              <w:ind w:firstLine="318"/>
              <w:jc w:val="both"/>
              <w:rPr>
                <w:rFonts w:ascii="Arial" w:hAnsi="Arial" w:cs="Arial"/>
                <w:bCs/>
                <w:sz w:val="20"/>
                <w:szCs w:val="20"/>
                <w:lang w:val="en-US"/>
              </w:rPr>
            </w:pPr>
            <w:r w:rsidRPr="00AB4970">
              <w:rPr>
                <w:rFonts w:ascii="Arial" w:hAnsi="Arial" w:cs="Arial"/>
                <w:bCs/>
                <w:sz w:val="20"/>
                <w:szCs w:val="20"/>
                <w:lang w:val="en-US"/>
              </w:rPr>
              <w:t>- 12 (twelve) months for the Goods produced by Caterpillar</w:t>
            </w:r>
          </w:p>
          <w:p w:rsidR="003D5BE2" w:rsidRPr="00AB4970" w:rsidRDefault="003D5BE2" w:rsidP="00AB4970">
            <w:pPr>
              <w:keepNext/>
              <w:widowControl w:val="0"/>
              <w:ind w:firstLine="318"/>
              <w:jc w:val="both"/>
              <w:rPr>
                <w:rFonts w:ascii="Arial" w:hAnsi="Arial" w:cs="Arial"/>
                <w:bCs/>
                <w:sz w:val="20"/>
                <w:szCs w:val="20"/>
                <w:lang w:val="en-US"/>
              </w:rPr>
            </w:pPr>
            <w:r w:rsidRPr="00AB4970">
              <w:rPr>
                <w:rFonts w:ascii="Arial" w:hAnsi="Arial" w:cs="Arial"/>
                <w:bCs/>
                <w:sz w:val="20"/>
                <w:szCs w:val="20"/>
                <w:lang w:val="en-US"/>
              </w:rPr>
              <w:t xml:space="preserve">- 6 (six) months for the Goods produced by other manufacturers. </w:t>
            </w:r>
          </w:p>
          <w:p w:rsidR="003D5BE2" w:rsidRPr="00AB4970" w:rsidRDefault="003D5BE2" w:rsidP="00AB4970">
            <w:pPr>
              <w:keepNext/>
              <w:widowControl w:val="0"/>
              <w:ind w:firstLine="318"/>
              <w:jc w:val="both"/>
              <w:rPr>
                <w:rFonts w:ascii="Arial" w:hAnsi="Arial" w:cs="Arial"/>
                <w:bCs/>
                <w:sz w:val="20"/>
                <w:szCs w:val="20"/>
                <w:lang w:val="en-US"/>
              </w:rPr>
            </w:pPr>
            <w:r w:rsidRPr="00AB4970">
              <w:rPr>
                <w:rFonts w:ascii="Arial" w:hAnsi="Arial" w:cs="Arial"/>
                <w:bCs/>
                <w:sz w:val="20"/>
                <w:szCs w:val="20"/>
                <w:lang w:val="en-US"/>
              </w:rPr>
              <w:t xml:space="preserve">The warranty period specified in this paragraph </w:t>
            </w:r>
            <w:proofErr w:type="gramStart"/>
            <w:r w:rsidRPr="00AB4970">
              <w:rPr>
                <w:rFonts w:ascii="Arial" w:hAnsi="Arial" w:cs="Arial"/>
                <w:bCs/>
                <w:sz w:val="20"/>
                <w:szCs w:val="20"/>
                <w:lang w:val="en-US"/>
              </w:rPr>
              <w:t>shall not be extended</w:t>
            </w:r>
            <w:proofErr w:type="gramEnd"/>
            <w:r w:rsidRPr="00AB4970">
              <w:rPr>
                <w:rFonts w:ascii="Arial" w:hAnsi="Arial" w:cs="Arial"/>
                <w:bCs/>
                <w:sz w:val="20"/>
                <w:szCs w:val="20"/>
                <w:lang w:val="en-US"/>
              </w:rPr>
              <w:t xml:space="preserve"> for the period during which the Goods could not be used due to the detected defects.</w:t>
            </w:r>
          </w:p>
          <w:p w:rsidR="003D5BE2" w:rsidRPr="00AB4970" w:rsidRDefault="003D5BE2" w:rsidP="00AB4970">
            <w:pPr>
              <w:keepNext/>
              <w:widowControl w:val="0"/>
              <w:numPr>
                <w:ilvl w:val="1"/>
                <w:numId w:val="2"/>
              </w:numPr>
              <w:tabs>
                <w:tab w:val="clear" w:pos="577"/>
              </w:tabs>
              <w:ind w:left="0" w:firstLine="318"/>
              <w:jc w:val="both"/>
              <w:rPr>
                <w:rFonts w:ascii="Arial" w:hAnsi="Arial" w:cs="Arial"/>
                <w:bCs/>
                <w:sz w:val="20"/>
                <w:szCs w:val="20"/>
                <w:lang w:val="en-US"/>
              </w:rPr>
            </w:pPr>
            <w:r w:rsidRPr="00AB4970">
              <w:rPr>
                <w:rFonts w:ascii="Arial" w:hAnsi="Arial" w:cs="Arial"/>
                <w:bCs/>
                <w:sz w:val="20"/>
                <w:szCs w:val="20"/>
                <w:lang w:val="en-US"/>
              </w:rPr>
              <w:t>If material or manufacturing defects are detected in the Goods within the warranty period, the Seller shall provide (in any way the Goods manufacturer would deem fit) within agreed terms new or rebuilt parts, or repaired parts, composed components, engines or devices approved by the manufacturer that are necessary for defects elimination. The remaining part of the warranty period shall cover the new, rebuilt or repaired parts or composed components approved by the manufacturer and delivered in accordance with the conditions of the warranty, and shall be applicable for replaceable parts or composed components in the same way as if such parts or composed components were original ones. The parts or spools replaced in accordance with the warranty shall become the manufacturer’s property.</w:t>
            </w:r>
          </w:p>
          <w:p w:rsidR="00C86081" w:rsidRPr="00AB4970" w:rsidRDefault="00C86081" w:rsidP="00AB4970">
            <w:pPr>
              <w:keepNext/>
              <w:widowControl w:val="0"/>
              <w:ind w:left="318"/>
              <w:jc w:val="both"/>
              <w:rPr>
                <w:rFonts w:ascii="Arial" w:hAnsi="Arial" w:cs="Arial"/>
                <w:bCs/>
                <w:sz w:val="20"/>
                <w:szCs w:val="20"/>
                <w:lang w:val="en-US"/>
              </w:rPr>
            </w:pPr>
          </w:p>
          <w:p w:rsidR="003D5BE2" w:rsidRPr="00AB4970" w:rsidRDefault="003D5BE2" w:rsidP="00AB4970">
            <w:pPr>
              <w:keepNext/>
              <w:widowControl w:val="0"/>
              <w:ind w:left="426" w:hanging="284"/>
              <w:jc w:val="both"/>
              <w:rPr>
                <w:rFonts w:ascii="Arial" w:hAnsi="Arial" w:cs="Arial"/>
                <w:bCs/>
                <w:sz w:val="20"/>
                <w:szCs w:val="20"/>
                <w:lang w:val="en-US"/>
              </w:rPr>
            </w:pPr>
          </w:p>
          <w:p w:rsidR="003D5BE2" w:rsidRPr="00AB4970" w:rsidRDefault="003D5BE2" w:rsidP="00AB4970">
            <w:pPr>
              <w:keepNext/>
              <w:widowControl w:val="0"/>
              <w:numPr>
                <w:ilvl w:val="0"/>
                <w:numId w:val="2"/>
              </w:numPr>
              <w:tabs>
                <w:tab w:val="left" w:pos="284"/>
              </w:tabs>
              <w:jc w:val="center"/>
              <w:rPr>
                <w:rFonts w:ascii="Arial" w:hAnsi="Arial" w:cs="Arial"/>
                <w:b/>
                <w:bCs/>
                <w:caps/>
                <w:sz w:val="20"/>
                <w:szCs w:val="20"/>
                <w:lang w:val="en-US"/>
              </w:rPr>
            </w:pPr>
            <w:r w:rsidRPr="00AB4970">
              <w:rPr>
                <w:rFonts w:ascii="Arial" w:hAnsi="Arial" w:cs="Arial"/>
                <w:b/>
                <w:bCs/>
                <w:sz w:val="20"/>
                <w:szCs w:val="20"/>
                <w:lang w:val="en-US"/>
              </w:rPr>
              <w:lastRenderedPageBreak/>
              <w:t xml:space="preserve">FORCE MAJEURE  </w:t>
            </w:r>
          </w:p>
          <w:p w:rsidR="003D5BE2" w:rsidRPr="00AB4970" w:rsidRDefault="003D5BE2" w:rsidP="00AB4970">
            <w:pPr>
              <w:keepNext/>
              <w:widowControl w:val="0"/>
              <w:tabs>
                <w:tab w:val="left" w:pos="284"/>
              </w:tabs>
              <w:jc w:val="center"/>
              <w:rPr>
                <w:rFonts w:ascii="Arial" w:hAnsi="Arial" w:cs="Arial"/>
                <w:b/>
                <w:bCs/>
                <w:sz w:val="20"/>
                <w:szCs w:val="20"/>
                <w:lang w:val="en-US"/>
              </w:rPr>
            </w:pPr>
          </w:p>
          <w:p w:rsidR="003D5BE2" w:rsidRPr="00AB4970" w:rsidRDefault="003D5BE2" w:rsidP="00AB4970">
            <w:pPr>
              <w:keepNext/>
              <w:widowControl w:val="0"/>
              <w:numPr>
                <w:ilvl w:val="1"/>
                <w:numId w:val="2"/>
              </w:numPr>
              <w:tabs>
                <w:tab w:val="clear" w:pos="577"/>
              </w:tabs>
              <w:ind w:left="34" w:firstLine="284"/>
              <w:jc w:val="both"/>
              <w:rPr>
                <w:rFonts w:ascii="Arial" w:hAnsi="Arial" w:cs="Arial"/>
                <w:bCs/>
                <w:sz w:val="20"/>
                <w:szCs w:val="20"/>
                <w:lang w:val="en-US"/>
              </w:rPr>
            </w:pPr>
            <w:proofErr w:type="gramStart"/>
            <w:r w:rsidRPr="00AB4970">
              <w:rPr>
                <w:rFonts w:ascii="Arial" w:hAnsi="Arial" w:cs="Arial"/>
                <w:bCs/>
                <w:sz w:val="20"/>
                <w:szCs w:val="20"/>
                <w:lang w:val="en-US"/>
              </w:rPr>
              <w:t>In case of force majeure events caused expressly or by implication by emergence, for example, of: floods, fires, earthquakes, epidemics, military conflicts, military coups, acts of terrorism, civil unrests, strikes, acts of executive power authorities, other circumstances which are out of reasonable control of the Parties, terms of fulfillment of these obligations are commensurately postponed for duration of the events in case if they considerably influence the on time performance of the whole Contract or its part which shall be executed after force-majeure circumstances emerge.</w:t>
            </w:r>
            <w:proofErr w:type="gramEnd"/>
          </w:p>
          <w:p w:rsidR="003D5BE2" w:rsidRPr="00AB4970" w:rsidRDefault="003D5BE2" w:rsidP="00AB4970">
            <w:pPr>
              <w:keepNext/>
              <w:widowControl w:val="0"/>
              <w:numPr>
                <w:ilvl w:val="1"/>
                <w:numId w:val="2"/>
              </w:numPr>
              <w:tabs>
                <w:tab w:val="clear" w:pos="577"/>
              </w:tabs>
              <w:ind w:left="34" w:firstLine="284"/>
              <w:jc w:val="both"/>
              <w:rPr>
                <w:rFonts w:ascii="Arial" w:hAnsi="Arial" w:cs="Arial"/>
                <w:bCs/>
                <w:sz w:val="20"/>
                <w:szCs w:val="20"/>
                <w:lang w:val="en-US"/>
              </w:rPr>
            </w:pPr>
            <w:r w:rsidRPr="00AB4970">
              <w:rPr>
                <w:rFonts w:ascii="Arial" w:hAnsi="Arial" w:cs="Arial"/>
                <w:bCs/>
                <w:sz w:val="20"/>
                <w:szCs w:val="20"/>
                <w:lang w:val="en-US"/>
              </w:rPr>
              <w:t xml:space="preserve">Both parties shall inform each other in writing within 24 hours about the beginning and completion of force-majeure circumstances preventing the fulfillment of obligations under the present Contract. </w:t>
            </w:r>
          </w:p>
          <w:p w:rsidR="003D5BE2" w:rsidRPr="00AB4970" w:rsidRDefault="003D5BE2" w:rsidP="00AB4970">
            <w:pPr>
              <w:keepNext/>
              <w:widowControl w:val="0"/>
              <w:numPr>
                <w:ilvl w:val="1"/>
                <w:numId w:val="2"/>
              </w:numPr>
              <w:tabs>
                <w:tab w:val="clear" w:pos="577"/>
              </w:tabs>
              <w:ind w:left="34" w:firstLine="284"/>
              <w:jc w:val="both"/>
              <w:rPr>
                <w:rFonts w:ascii="Arial" w:hAnsi="Arial" w:cs="Arial"/>
                <w:bCs/>
                <w:sz w:val="20"/>
                <w:szCs w:val="20"/>
                <w:lang w:val="en-US"/>
              </w:rPr>
            </w:pPr>
            <w:r w:rsidRPr="00AB4970">
              <w:rPr>
                <w:rFonts w:ascii="Arial" w:hAnsi="Arial" w:cs="Arial"/>
                <w:bCs/>
                <w:sz w:val="20"/>
                <w:szCs w:val="20"/>
                <w:lang w:val="en-US"/>
              </w:rPr>
              <w:t xml:space="preserve">If the delay of fulfillment of obligations exceeds 30 (thirty) calendar days due to the force-majeure circumstances, each of the Parties has the right to refuse the unfulfilled part of the Contract. At that, none of the Parties has the right to demand the compensation of possible losses. </w:t>
            </w:r>
          </w:p>
          <w:p w:rsidR="003D5BE2" w:rsidRPr="00AB4970" w:rsidRDefault="003D5BE2" w:rsidP="00AB4970">
            <w:pPr>
              <w:keepNext/>
              <w:widowControl w:val="0"/>
              <w:numPr>
                <w:ilvl w:val="1"/>
                <w:numId w:val="2"/>
              </w:numPr>
              <w:tabs>
                <w:tab w:val="clear" w:pos="577"/>
              </w:tabs>
              <w:ind w:left="34" w:firstLine="284"/>
              <w:jc w:val="both"/>
              <w:rPr>
                <w:rFonts w:ascii="Arial" w:hAnsi="Arial" w:cs="Arial"/>
                <w:bCs/>
                <w:sz w:val="20"/>
                <w:szCs w:val="20"/>
                <w:lang w:val="en-US"/>
              </w:rPr>
            </w:pPr>
            <w:r w:rsidRPr="00AB4970">
              <w:rPr>
                <w:rFonts w:ascii="Arial" w:hAnsi="Arial" w:cs="Arial"/>
                <w:bCs/>
                <w:sz w:val="20"/>
                <w:szCs w:val="20"/>
                <w:lang w:val="en-US"/>
              </w:rPr>
              <w:t>The documents issued by competent state authorities will be the sufficient proof of the above-stated circumstances existence.</w:t>
            </w:r>
          </w:p>
          <w:p w:rsidR="003D5BE2" w:rsidRPr="00AB4970" w:rsidRDefault="003D5BE2" w:rsidP="00AB4970">
            <w:pPr>
              <w:ind w:left="567" w:hanging="425"/>
              <w:jc w:val="both"/>
              <w:rPr>
                <w:rFonts w:ascii="Arial" w:hAnsi="Arial" w:cs="Arial"/>
                <w:bCs/>
                <w:sz w:val="20"/>
                <w:szCs w:val="20"/>
                <w:lang w:val="en-US"/>
              </w:rPr>
            </w:pPr>
          </w:p>
          <w:p w:rsidR="003D5BE2" w:rsidRPr="00AB4970" w:rsidRDefault="003D5BE2" w:rsidP="00AB4970">
            <w:pPr>
              <w:ind w:left="426" w:hanging="284"/>
              <w:jc w:val="both"/>
              <w:rPr>
                <w:rFonts w:ascii="Arial" w:hAnsi="Arial" w:cs="Arial"/>
                <w:bCs/>
                <w:sz w:val="20"/>
                <w:szCs w:val="20"/>
                <w:lang w:val="en-US"/>
              </w:rPr>
            </w:pPr>
          </w:p>
          <w:p w:rsidR="00C86081" w:rsidRPr="00AB4970" w:rsidRDefault="00C86081" w:rsidP="00AB4970">
            <w:pPr>
              <w:ind w:left="426" w:hanging="284"/>
              <w:jc w:val="both"/>
              <w:rPr>
                <w:rFonts w:ascii="Arial" w:hAnsi="Arial" w:cs="Arial"/>
                <w:bCs/>
                <w:sz w:val="20"/>
                <w:szCs w:val="20"/>
                <w:lang w:val="en-US"/>
              </w:rPr>
            </w:pPr>
          </w:p>
          <w:p w:rsidR="00C86081" w:rsidRPr="00AB4970" w:rsidRDefault="00C86081" w:rsidP="00AB4970">
            <w:pPr>
              <w:ind w:left="426" w:hanging="284"/>
              <w:jc w:val="both"/>
              <w:rPr>
                <w:rFonts w:ascii="Arial" w:hAnsi="Arial" w:cs="Arial"/>
                <w:bCs/>
                <w:sz w:val="20"/>
                <w:szCs w:val="20"/>
                <w:lang w:val="en-US"/>
              </w:rPr>
            </w:pPr>
          </w:p>
          <w:p w:rsidR="003D5BE2" w:rsidRPr="00AB4970" w:rsidRDefault="003D5BE2" w:rsidP="00AB4970">
            <w:pPr>
              <w:keepNext/>
              <w:widowControl w:val="0"/>
              <w:numPr>
                <w:ilvl w:val="0"/>
                <w:numId w:val="2"/>
              </w:numPr>
              <w:tabs>
                <w:tab w:val="left" w:pos="284"/>
              </w:tabs>
              <w:jc w:val="center"/>
              <w:rPr>
                <w:rFonts w:ascii="Arial" w:hAnsi="Arial" w:cs="Arial"/>
                <w:b/>
                <w:bCs/>
                <w:caps/>
                <w:sz w:val="20"/>
                <w:szCs w:val="20"/>
                <w:lang w:val="en-US"/>
              </w:rPr>
            </w:pPr>
            <w:r w:rsidRPr="00AB4970">
              <w:rPr>
                <w:rFonts w:ascii="Arial" w:hAnsi="Arial" w:cs="Arial"/>
                <w:b/>
                <w:bCs/>
                <w:sz w:val="20"/>
                <w:szCs w:val="20"/>
                <w:lang w:val="en-US"/>
              </w:rPr>
              <w:t>DUTIES OF THE PARTIES. RESOLUTION OF DISPUTES</w:t>
            </w:r>
          </w:p>
          <w:p w:rsidR="003D5BE2" w:rsidRPr="00AB4970" w:rsidRDefault="003D5BE2" w:rsidP="00AB4970">
            <w:pPr>
              <w:numPr>
                <w:ilvl w:val="1"/>
                <w:numId w:val="2"/>
              </w:numPr>
              <w:tabs>
                <w:tab w:val="clear" w:pos="577"/>
                <w:tab w:val="num" w:pos="743"/>
              </w:tabs>
              <w:ind w:left="34" w:firstLine="284"/>
              <w:jc w:val="both"/>
              <w:rPr>
                <w:rFonts w:ascii="Arial" w:hAnsi="Arial" w:cs="Arial"/>
                <w:bCs/>
                <w:sz w:val="20"/>
                <w:szCs w:val="20"/>
                <w:lang w:val="en-US"/>
              </w:rPr>
            </w:pPr>
            <w:r w:rsidRPr="00AB4970">
              <w:rPr>
                <w:rFonts w:ascii="Arial" w:hAnsi="Arial" w:cs="Arial"/>
                <w:bCs/>
                <w:sz w:val="20"/>
                <w:szCs w:val="20"/>
                <w:lang w:val="en-US"/>
              </w:rPr>
              <w:t xml:space="preserve">The Parties shall bear responsibility provided by the current legislation of the Russian Federation for non-fulfillment or improper fulfillment of obligations under the present Contract, at that, the losses </w:t>
            </w:r>
            <w:proofErr w:type="gramStart"/>
            <w:r w:rsidRPr="00AB4970">
              <w:rPr>
                <w:rFonts w:ascii="Arial" w:hAnsi="Arial" w:cs="Arial"/>
                <w:bCs/>
                <w:sz w:val="20"/>
                <w:szCs w:val="20"/>
                <w:lang w:val="en-US"/>
              </w:rPr>
              <w:t>shall be compensated</w:t>
            </w:r>
            <w:proofErr w:type="gramEnd"/>
            <w:r w:rsidRPr="00AB4970">
              <w:rPr>
                <w:rFonts w:ascii="Arial" w:hAnsi="Arial" w:cs="Arial"/>
                <w:bCs/>
                <w:sz w:val="20"/>
                <w:szCs w:val="20"/>
                <w:lang w:val="en-US"/>
              </w:rPr>
              <w:t xml:space="preserve"> in an amount not exceeding 5% of the cost of the Goods unit in respect of which the Parties let contractual delinquency. </w:t>
            </w:r>
          </w:p>
          <w:p w:rsidR="003D5BE2" w:rsidRPr="00AB4970" w:rsidRDefault="003D5BE2" w:rsidP="00AB4970">
            <w:pPr>
              <w:numPr>
                <w:ilvl w:val="1"/>
                <w:numId w:val="2"/>
              </w:numPr>
              <w:tabs>
                <w:tab w:val="clear" w:pos="577"/>
                <w:tab w:val="num" w:pos="743"/>
              </w:tabs>
              <w:ind w:left="34" w:firstLine="284"/>
              <w:jc w:val="both"/>
              <w:rPr>
                <w:rFonts w:ascii="Arial" w:hAnsi="Arial" w:cs="Arial"/>
                <w:bCs/>
                <w:sz w:val="20"/>
                <w:szCs w:val="20"/>
                <w:lang w:val="en-US"/>
              </w:rPr>
            </w:pPr>
            <w:r w:rsidRPr="00AB4970">
              <w:rPr>
                <w:rFonts w:ascii="Arial" w:hAnsi="Arial" w:cs="Arial"/>
                <w:bCs/>
                <w:sz w:val="20"/>
                <w:szCs w:val="20"/>
                <w:lang w:val="en-US"/>
              </w:rPr>
              <w:t xml:space="preserve">If the Buyer does not accept or refuses to accept the Goods without a proper reason, the Seller has a right to require to accept the Goods or to refuse to perform the Contract (either fully or partially). In this case the Seller has a right to keep back 30% (thirty per cent) of the Goods cost from the advance payment as a fine for the violation of the Goods acceptance obligation. </w:t>
            </w:r>
          </w:p>
          <w:p w:rsidR="003D5BE2" w:rsidRPr="00AB4970" w:rsidRDefault="003D5BE2" w:rsidP="00AB4970">
            <w:pPr>
              <w:numPr>
                <w:ilvl w:val="1"/>
                <w:numId w:val="2"/>
              </w:numPr>
              <w:tabs>
                <w:tab w:val="clear" w:pos="577"/>
                <w:tab w:val="num" w:pos="743"/>
              </w:tabs>
              <w:ind w:left="34" w:firstLine="284"/>
              <w:jc w:val="both"/>
              <w:rPr>
                <w:rFonts w:ascii="Arial" w:hAnsi="Arial" w:cs="Arial"/>
                <w:bCs/>
                <w:sz w:val="20"/>
                <w:szCs w:val="20"/>
                <w:lang w:val="en-US"/>
              </w:rPr>
            </w:pPr>
            <w:r w:rsidRPr="00AB4970">
              <w:rPr>
                <w:rFonts w:ascii="Arial" w:hAnsi="Arial" w:cs="Arial"/>
                <w:bCs/>
                <w:sz w:val="20"/>
                <w:szCs w:val="20"/>
                <w:lang w:val="en-US"/>
              </w:rPr>
              <w:t xml:space="preserve">The disputes of the Parties shall refer to the jurisdiction of the Arbitration </w:t>
            </w:r>
            <w:r w:rsidR="00C86081" w:rsidRPr="00AB4970">
              <w:rPr>
                <w:rFonts w:ascii="Arial" w:hAnsi="Arial" w:cs="Arial"/>
                <w:bCs/>
                <w:sz w:val="20"/>
                <w:szCs w:val="20"/>
              </w:rPr>
              <w:t>С</w:t>
            </w:r>
            <w:proofErr w:type="spellStart"/>
            <w:r w:rsidRPr="00AB4970">
              <w:rPr>
                <w:rFonts w:ascii="Arial" w:hAnsi="Arial" w:cs="Arial"/>
                <w:bCs/>
                <w:sz w:val="20"/>
                <w:szCs w:val="20"/>
                <w:lang w:val="en-US"/>
              </w:rPr>
              <w:t>ourt</w:t>
            </w:r>
            <w:proofErr w:type="spellEnd"/>
            <w:r w:rsidRPr="00AB4970">
              <w:rPr>
                <w:rFonts w:ascii="Arial" w:hAnsi="Arial" w:cs="Arial"/>
                <w:bCs/>
                <w:sz w:val="20"/>
                <w:szCs w:val="20"/>
                <w:lang w:val="en-US"/>
              </w:rPr>
              <w:t xml:space="preserve"> </w:t>
            </w:r>
            <w:r w:rsidR="00C86081" w:rsidRPr="00AB4970">
              <w:rPr>
                <w:rFonts w:ascii="Arial" w:hAnsi="Arial" w:cs="Arial"/>
                <w:bCs/>
                <w:sz w:val="20"/>
                <w:szCs w:val="20"/>
                <w:lang w:val="en-US"/>
              </w:rPr>
              <w:t xml:space="preserve">of Khabarovsk </w:t>
            </w:r>
            <w:proofErr w:type="spellStart"/>
            <w:r w:rsidR="00C86081" w:rsidRPr="00AB4970">
              <w:rPr>
                <w:rFonts w:ascii="Arial" w:hAnsi="Arial" w:cs="Arial"/>
                <w:bCs/>
                <w:sz w:val="20"/>
                <w:szCs w:val="20"/>
                <w:lang w:val="en-US"/>
              </w:rPr>
              <w:t>Krai</w:t>
            </w:r>
            <w:proofErr w:type="spellEnd"/>
            <w:r w:rsidRPr="00AB4970">
              <w:rPr>
                <w:rFonts w:ascii="Arial" w:hAnsi="Arial" w:cs="Arial"/>
                <w:bCs/>
                <w:sz w:val="20"/>
                <w:szCs w:val="20"/>
                <w:lang w:val="en-US"/>
              </w:rPr>
              <w:t>.</w:t>
            </w:r>
          </w:p>
          <w:p w:rsidR="003D5BE2" w:rsidRDefault="003D5BE2" w:rsidP="00AB4970">
            <w:pPr>
              <w:keepNext/>
              <w:widowControl w:val="0"/>
              <w:ind w:left="426" w:hanging="284"/>
              <w:jc w:val="both"/>
              <w:rPr>
                <w:rFonts w:ascii="Arial" w:hAnsi="Arial" w:cs="Arial"/>
                <w:bCs/>
                <w:sz w:val="20"/>
                <w:szCs w:val="20"/>
                <w:lang w:val="en-US"/>
              </w:rPr>
            </w:pPr>
          </w:p>
          <w:p w:rsidR="0068293D" w:rsidRPr="00AB4970" w:rsidRDefault="0068293D" w:rsidP="00AB4970">
            <w:pPr>
              <w:keepNext/>
              <w:widowControl w:val="0"/>
              <w:ind w:left="426" w:hanging="284"/>
              <w:jc w:val="both"/>
              <w:rPr>
                <w:rFonts w:ascii="Arial" w:hAnsi="Arial" w:cs="Arial"/>
                <w:bCs/>
                <w:sz w:val="20"/>
                <w:szCs w:val="20"/>
                <w:lang w:val="en-US"/>
              </w:rPr>
            </w:pPr>
          </w:p>
          <w:p w:rsidR="003D5BE2" w:rsidRPr="00AB4970" w:rsidRDefault="003D5BE2" w:rsidP="00AB4970">
            <w:pPr>
              <w:keepNext/>
              <w:widowControl w:val="0"/>
              <w:numPr>
                <w:ilvl w:val="0"/>
                <w:numId w:val="2"/>
              </w:numPr>
              <w:tabs>
                <w:tab w:val="left" w:pos="284"/>
              </w:tabs>
              <w:jc w:val="center"/>
              <w:rPr>
                <w:rFonts w:ascii="Arial" w:hAnsi="Arial" w:cs="Arial"/>
                <w:b/>
                <w:bCs/>
                <w:caps/>
                <w:sz w:val="20"/>
                <w:szCs w:val="20"/>
                <w:lang w:val="en-US"/>
              </w:rPr>
            </w:pPr>
            <w:r w:rsidRPr="00AB4970">
              <w:rPr>
                <w:rFonts w:ascii="Arial" w:hAnsi="Arial" w:cs="Arial"/>
                <w:b/>
                <w:bCs/>
                <w:sz w:val="20"/>
                <w:szCs w:val="20"/>
                <w:lang w:val="en-US"/>
              </w:rPr>
              <w:t>CONCLUDING PROVISIONS</w:t>
            </w:r>
          </w:p>
          <w:p w:rsidR="003D5BE2" w:rsidRPr="00AB4970" w:rsidRDefault="003D5BE2" w:rsidP="00AB4970">
            <w:pPr>
              <w:numPr>
                <w:ilvl w:val="1"/>
                <w:numId w:val="2"/>
              </w:numPr>
              <w:tabs>
                <w:tab w:val="clear" w:pos="577"/>
                <w:tab w:val="num" w:pos="743"/>
              </w:tabs>
              <w:ind w:left="0" w:firstLine="318"/>
              <w:jc w:val="both"/>
              <w:rPr>
                <w:rFonts w:ascii="Arial" w:hAnsi="Arial" w:cs="Arial"/>
                <w:bCs/>
                <w:sz w:val="20"/>
                <w:szCs w:val="20"/>
                <w:lang w:val="en-US"/>
              </w:rPr>
            </w:pPr>
            <w:r w:rsidRPr="00AB4970">
              <w:rPr>
                <w:rFonts w:ascii="Arial" w:hAnsi="Arial" w:cs="Arial"/>
                <w:bCs/>
                <w:sz w:val="20"/>
                <w:szCs w:val="20"/>
                <w:lang w:val="en-US"/>
              </w:rPr>
              <w:t>The Contract shall come into effect on the date of its conclusion and shall be valid indefinitely.</w:t>
            </w:r>
          </w:p>
          <w:p w:rsidR="003D5BE2" w:rsidRPr="00AB4970" w:rsidRDefault="003D5BE2" w:rsidP="00AB4970">
            <w:pPr>
              <w:numPr>
                <w:ilvl w:val="1"/>
                <w:numId w:val="2"/>
              </w:numPr>
              <w:tabs>
                <w:tab w:val="clear" w:pos="577"/>
                <w:tab w:val="num" w:pos="743"/>
              </w:tabs>
              <w:ind w:left="0" w:firstLine="318"/>
              <w:jc w:val="both"/>
              <w:rPr>
                <w:rFonts w:ascii="Arial" w:hAnsi="Arial" w:cs="Arial"/>
                <w:bCs/>
                <w:sz w:val="20"/>
                <w:szCs w:val="20"/>
                <w:lang w:val="en-US"/>
              </w:rPr>
            </w:pPr>
            <w:r w:rsidRPr="00AB4970">
              <w:rPr>
                <w:rFonts w:ascii="Arial" w:hAnsi="Arial" w:cs="Arial"/>
                <w:bCs/>
                <w:sz w:val="20"/>
                <w:szCs w:val="20"/>
                <w:lang w:val="en-US"/>
              </w:rPr>
              <w:lastRenderedPageBreak/>
              <w:t xml:space="preserve">The present Contract </w:t>
            </w:r>
            <w:proofErr w:type="gramStart"/>
            <w:r w:rsidRPr="00AB4970">
              <w:rPr>
                <w:rFonts w:ascii="Arial" w:hAnsi="Arial" w:cs="Arial"/>
                <w:bCs/>
                <w:sz w:val="20"/>
                <w:szCs w:val="20"/>
                <w:lang w:val="en-US"/>
              </w:rPr>
              <w:t>is executed</w:t>
            </w:r>
            <w:proofErr w:type="gramEnd"/>
            <w:r w:rsidRPr="00AB4970">
              <w:rPr>
                <w:rFonts w:ascii="Arial" w:hAnsi="Arial" w:cs="Arial"/>
                <w:bCs/>
                <w:sz w:val="20"/>
                <w:szCs w:val="20"/>
                <w:lang w:val="en-US"/>
              </w:rPr>
              <w:t xml:space="preserve"> in two original copies, one for each Party.</w:t>
            </w:r>
            <w:r w:rsidR="00172045" w:rsidRPr="00AB4970">
              <w:rPr>
                <w:rFonts w:ascii="Arial" w:hAnsi="Arial" w:cs="Arial"/>
                <w:bCs/>
                <w:sz w:val="20"/>
                <w:szCs w:val="20"/>
                <w:lang w:val="en-US"/>
              </w:rPr>
              <w:t xml:space="preserve"> Russian copy shall take precedence.</w:t>
            </w:r>
          </w:p>
          <w:p w:rsidR="003D5BE2" w:rsidRPr="00AB4970" w:rsidRDefault="003D5BE2" w:rsidP="00AB4970">
            <w:pPr>
              <w:numPr>
                <w:ilvl w:val="1"/>
                <w:numId w:val="2"/>
              </w:numPr>
              <w:tabs>
                <w:tab w:val="clear" w:pos="577"/>
                <w:tab w:val="num" w:pos="743"/>
              </w:tabs>
              <w:ind w:left="0" w:firstLine="318"/>
              <w:jc w:val="both"/>
              <w:rPr>
                <w:rFonts w:ascii="Arial" w:hAnsi="Arial" w:cs="Arial"/>
                <w:bCs/>
                <w:sz w:val="20"/>
                <w:szCs w:val="20"/>
                <w:lang w:val="en-US"/>
              </w:rPr>
            </w:pPr>
            <w:r w:rsidRPr="00AB4970">
              <w:rPr>
                <w:rFonts w:ascii="Arial" w:hAnsi="Arial" w:cs="Arial"/>
                <w:bCs/>
                <w:sz w:val="20"/>
                <w:szCs w:val="20"/>
                <w:lang w:val="en-US"/>
              </w:rPr>
              <w:t xml:space="preserve">Any change of the present Contract conditions </w:t>
            </w:r>
            <w:proofErr w:type="gramStart"/>
            <w:r w:rsidRPr="00AB4970">
              <w:rPr>
                <w:rFonts w:ascii="Arial" w:hAnsi="Arial" w:cs="Arial"/>
                <w:bCs/>
                <w:sz w:val="20"/>
                <w:szCs w:val="20"/>
                <w:lang w:val="en-US"/>
              </w:rPr>
              <w:t>shall be formalized in the form of an additional agreement and signed by the representatives of both Parties</w:t>
            </w:r>
            <w:proofErr w:type="gramEnd"/>
            <w:r w:rsidRPr="00AB4970">
              <w:rPr>
                <w:rFonts w:ascii="Arial" w:hAnsi="Arial" w:cs="Arial"/>
                <w:bCs/>
                <w:sz w:val="20"/>
                <w:szCs w:val="20"/>
                <w:lang w:val="en-US"/>
              </w:rPr>
              <w:t>.</w:t>
            </w:r>
          </w:p>
          <w:p w:rsidR="003D5BE2" w:rsidRPr="00AB4970" w:rsidRDefault="003D5BE2" w:rsidP="00AB4970">
            <w:pPr>
              <w:numPr>
                <w:ilvl w:val="1"/>
                <w:numId w:val="2"/>
              </w:numPr>
              <w:tabs>
                <w:tab w:val="clear" w:pos="577"/>
                <w:tab w:val="num" w:pos="743"/>
              </w:tabs>
              <w:ind w:left="0" w:firstLine="318"/>
              <w:jc w:val="both"/>
              <w:rPr>
                <w:rFonts w:ascii="Arial" w:hAnsi="Arial" w:cs="Arial"/>
                <w:bCs/>
                <w:sz w:val="20"/>
                <w:szCs w:val="20"/>
                <w:lang w:val="en-US"/>
              </w:rPr>
            </w:pPr>
            <w:r w:rsidRPr="00AB4970">
              <w:rPr>
                <w:rFonts w:ascii="Arial" w:hAnsi="Arial" w:cs="Arial"/>
                <w:bCs/>
                <w:sz w:val="20"/>
                <w:szCs w:val="20"/>
                <w:lang w:val="en-US"/>
              </w:rPr>
              <w:t>Any of the Party has the right for unilateral pre-term and pre-trial termination of the present Contract, the right to refuse to perform the Contract or to execute the rights under the Contract with the obligatory written notification sent to the other Party. The Contract shall be deemed terminated (cancelled) upon expiry of 30 (thirty) calendar days since the moment of receiving the notification of unilateral Contract termination (refusal to execute the rights).</w:t>
            </w:r>
          </w:p>
          <w:p w:rsidR="003D5BE2" w:rsidRPr="00AB4970" w:rsidRDefault="003D5BE2" w:rsidP="00AB4970">
            <w:pPr>
              <w:numPr>
                <w:ilvl w:val="1"/>
                <w:numId w:val="2"/>
              </w:numPr>
              <w:tabs>
                <w:tab w:val="clear" w:pos="577"/>
                <w:tab w:val="num" w:pos="743"/>
              </w:tabs>
              <w:ind w:left="0" w:firstLine="318"/>
              <w:jc w:val="both"/>
              <w:rPr>
                <w:rFonts w:ascii="Arial" w:hAnsi="Arial" w:cs="Arial"/>
                <w:bCs/>
                <w:sz w:val="20"/>
                <w:szCs w:val="20"/>
                <w:lang w:val="en-US"/>
              </w:rPr>
            </w:pPr>
            <w:r w:rsidRPr="00AB4970">
              <w:rPr>
                <w:rFonts w:ascii="Arial" w:hAnsi="Arial" w:cs="Arial"/>
                <w:bCs/>
                <w:sz w:val="20"/>
                <w:szCs w:val="20"/>
                <w:lang w:val="en-US"/>
              </w:rPr>
              <w:t xml:space="preserve">The Contracting Parties shall inform each other about changing of legal addresses, bank accounts or other details by sending a written notification to the addresses specified in the paragraph 9 not later than within 5 (five) calendar days since the day of the changing. </w:t>
            </w:r>
          </w:p>
          <w:p w:rsidR="003D5BE2" w:rsidRPr="00AB4970" w:rsidRDefault="003D5BE2" w:rsidP="00AB4970">
            <w:pPr>
              <w:keepNext/>
              <w:widowControl w:val="0"/>
              <w:numPr>
                <w:ilvl w:val="0"/>
                <w:numId w:val="2"/>
              </w:numPr>
              <w:tabs>
                <w:tab w:val="left" w:pos="284"/>
              </w:tabs>
              <w:ind w:left="426" w:hanging="284"/>
              <w:jc w:val="center"/>
              <w:rPr>
                <w:rFonts w:ascii="Arial" w:hAnsi="Arial" w:cs="Arial"/>
                <w:b/>
                <w:bCs/>
                <w:sz w:val="20"/>
                <w:szCs w:val="20"/>
                <w:lang w:val="en-US"/>
              </w:rPr>
            </w:pPr>
            <w:r w:rsidRPr="00AB4970">
              <w:rPr>
                <w:rFonts w:ascii="Arial" w:hAnsi="Arial" w:cs="Arial"/>
                <w:b/>
                <w:caps/>
                <w:sz w:val="20"/>
                <w:szCs w:val="20"/>
                <w:lang w:val="en-US"/>
              </w:rPr>
              <w:t>Legal addresses and BANK ACCOUNTS of the Parties</w:t>
            </w:r>
          </w:p>
          <w:p w:rsidR="008B0B12" w:rsidRPr="00AB4970" w:rsidRDefault="008B0B12" w:rsidP="00AB4970">
            <w:pPr>
              <w:tabs>
                <w:tab w:val="left" w:pos="6096"/>
              </w:tabs>
              <w:rPr>
                <w:rFonts w:ascii="Arial" w:hAnsi="Arial" w:cs="Arial"/>
                <w:bCs/>
                <w:sz w:val="20"/>
                <w:szCs w:val="20"/>
                <w:lang w:val="en-US"/>
              </w:rPr>
            </w:pPr>
            <w:r w:rsidRPr="00AB4970">
              <w:rPr>
                <w:rFonts w:ascii="Arial" w:hAnsi="Arial" w:cs="Arial"/>
                <w:bCs/>
                <w:sz w:val="20"/>
                <w:szCs w:val="20"/>
                <w:lang w:val="en-US"/>
              </w:rPr>
              <w:t xml:space="preserve">The Seller: </w:t>
            </w:r>
          </w:p>
          <w:p w:rsidR="008B0B12" w:rsidRPr="00AB4970" w:rsidRDefault="00D4023A" w:rsidP="00AB4970">
            <w:pPr>
              <w:tabs>
                <w:tab w:val="left" w:pos="6096"/>
              </w:tabs>
              <w:rPr>
                <w:rFonts w:ascii="Arial" w:hAnsi="Arial" w:cs="Arial"/>
                <w:bCs/>
                <w:sz w:val="20"/>
                <w:szCs w:val="20"/>
                <w:lang w:val="en-US"/>
              </w:rPr>
            </w:pPr>
            <w:r w:rsidRPr="00AB4970">
              <w:rPr>
                <w:rFonts w:ascii="Arial" w:hAnsi="Arial" w:cs="Arial"/>
                <w:bCs/>
                <w:sz w:val="20"/>
                <w:szCs w:val="20"/>
                <w:lang w:val="en-US"/>
              </w:rPr>
              <w:t>“</w:t>
            </w:r>
            <w:r w:rsidR="008B0B12" w:rsidRPr="00AB4970">
              <w:rPr>
                <w:rFonts w:ascii="Arial" w:hAnsi="Arial" w:cs="Arial"/>
                <w:bCs/>
                <w:sz w:val="20"/>
                <w:szCs w:val="20"/>
                <w:lang w:val="en-US"/>
              </w:rPr>
              <w:t>Amur Machinery</w:t>
            </w:r>
            <w:r w:rsidRPr="00AB4970">
              <w:rPr>
                <w:rFonts w:ascii="Arial" w:hAnsi="Arial" w:cs="Arial"/>
                <w:bCs/>
                <w:sz w:val="20"/>
                <w:szCs w:val="20"/>
                <w:lang w:val="en-US"/>
              </w:rPr>
              <w:t>”</w:t>
            </w:r>
            <w:r w:rsidR="008B0B12" w:rsidRPr="00AB4970">
              <w:rPr>
                <w:rFonts w:ascii="Arial" w:hAnsi="Arial" w:cs="Arial"/>
                <w:bCs/>
                <w:sz w:val="20"/>
                <w:szCs w:val="20"/>
                <w:lang w:val="en-US"/>
              </w:rPr>
              <w:t>, LLC</w:t>
            </w:r>
          </w:p>
          <w:p w:rsidR="008B0B12" w:rsidRPr="00AB4970" w:rsidRDefault="008B0B12" w:rsidP="00AB4970">
            <w:pPr>
              <w:tabs>
                <w:tab w:val="left" w:pos="6096"/>
              </w:tabs>
              <w:jc w:val="both"/>
              <w:rPr>
                <w:rFonts w:ascii="Arial" w:hAnsi="Arial" w:cs="Arial"/>
                <w:bCs/>
                <w:sz w:val="20"/>
                <w:szCs w:val="20"/>
                <w:lang w:val="en-US"/>
              </w:rPr>
            </w:pPr>
            <w:r w:rsidRPr="00AB4970">
              <w:rPr>
                <w:rFonts w:ascii="Arial" w:hAnsi="Arial" w:cs="Arial"/>
                <w:bCs/>
                <w:sz w:val="20"/>
                <w:szCs w:val="20"/>
                <w:lang w:val="en-US"/>
              </w:rPr>
              <w:t xml:space="preserve">20, </w:t>
            </w:r>
            <w:proofErr w:type="spellStart"/>
            <w:r w:rsidRPr="00AB4970">
              <w:rPr>
                <w:rFonts w:ascii="Arial" w:hAnsi="Arial" w:cs="Arial"/>
                <w:bCs/>
                <w:sz w:val="20"/>
                <w:szCs w:val="20"/>
                <w:lang w:val="en-US"/>
              </w:rPr>
              <w:t>Promyshlennaya</w:t>
            </w:r>
            <w:proofErr w:type="spellEnd"/>
            <w:r w:rsidRPr="00AB4970">
              <w:rPr>
                <w:rFonts w:ascii="Arial" w:hAnsi="Arial" w:cs="Arial"/>
                <w:bCs/>
                <w:sz w:val="20"/>
                <w:szCs w:val="20"/>
                <w:lang w:val="en-US"/>
              </w:rPr>
              <w:t xml:space="preserve"> </w:t>
            </w:r>
            <w:proofErr w:type="spellStart"/>
            <w:r w:rsidRPr="00AB4970">
              <w:rPr>
                <w:rFonts w:ascii="Arial" w:hAnsi="Arial" w:cs="Arial"/>
                <w:bCs/>
                <w:sz w:val="20"/>
                <w:szCs w:val="20"/>
                <w:lang w:val="en-US"/>
              </w:rPr>
              <w:t>st.</w:t>
            </w:r>
            <w:proofErr w:type="spellEnd"/>
            <w:r w:rsidRPr="00AB4970">
              <w:rPr>
                <w:rFonts w:ascii="Arial" w:hAnsi="Arial" w:cs="Arial"/>
                <w:bCs/>
                <w:sz w:val="20"/>
                <w:szCs w:val="20"/>
                <w:lang w:val="en-US"/>
              </w:rPr>
              <w:t xml:space="preserve">, Khabarovsk, </w:t>
            </w:r>
            <w:r w:rsidR="00D4023A" w:rsidRPr="00AB4970">
              <w:rPr>
                <w:rFonts w:ascii="Arial" w:hAnsi="Arial" w:cs="Arial"/>
                <w:bCs/>
                <w:sz w:val="20"/>
                <w:szCs w:val="20"/>
                <w:lang w:val="en-US"/>
              </w:rPr>
              <w:t xml:space="preserve">Khabarovsk </w:t>
            </w:r>
            <w:proofErr w:type="spellStart"/>
            <w:r w:rsidR="00D4023A" w:rsidRPr="00AB4970">
              <w:rPr>
                <w:rFonts w:ascii="Arial" w:hAnsi="Arial" w:cs="Arial"/>
                <w:bCs/>
                <w:sz w:val="20"/>
                <w:szCs w:val="20"/>
                <w:lang w:val="en-US"/>
              </w:rPr>
              <w:t>Krai</w:t>
            </w:r>
            <w:proofErr w:type="spellEnd"/>
            <w:r w:rsidR="00D4023A" w:rsidRPr="00AB4970">
              <w:rPr>
                <w:rFonts w:ascii="Arial" w:hAnsi="Arial" w:cs="Arial"/>
                <w:bCs/>
                <w:sz w:val="20"/>
                <w:szCs w:val="20"/>
                <w:lang w:val="en-US"/>
              </w:rPr>
              <w:t xml:space="preserve">, </w:t>
            </w:r>
            <w:r w:rsidRPr="00AB4970">
              <w:rPr>
                <w:rFonts w:ascii="Arial" w:hAnsi="Arial" w:cs="Arial"/>
                <w:bCs/>
                <w:sz w:val="20"/>
                <w:szCs w:val="20"/>
                <w:lang w:val="en-US"/>
              </w:rPr>
              <w:t>680009</w:t>
            </w:r>
          </w:p>
          <w:p w:rsidR="008B0B12" w:rsidRPr="00AB4970" w:rsidRDefault="008B0B12" w:rsidP="00AB4970">
            <w:pPr>
              <w:tabs>
                <w:tab w:val="left" w:pos="6096"/>
              </w:tabs>
              <w:jc w:val="both"/>
              <w:rPr>
                <w:rFonts w:ascii="Arial" w:hAnsi="Arial" w:cs="Arial"/>
                <w:sz w:val="20"/>
                <w:szCs w:val="20"/>
                <w:lang w:val="en-US"/>
              </w:rPr>
            </w:pPr>
            <w:r w:rsidRPr="00AB4970">
              <w:rPr>
                <w:rFonts w:ascii="Arial" w:hAnsi="Arial" w:cs="Arial"/>
                <w:bCs/>
                <w:sz w:val="20"/>
                <w:szCs w:val="20"/>
                <w:lang w:val="en-US"/>
              </w:rPr>
              <w:t xml:space="preserve">TIN </w:t>
            </w:r>
            <w:r w:rsidRPr="00AB4970">
              <w:rPr>
                <w:rFonts w:ascii="Arial" w:hAnsi="Arial" w:cs="Arial"/>
                <w:sz w:val="20"/>
                <w:szCs w:val="20"/>
                <w:lang w:val="en-US"/>
              </w:rPr>
              <w:t>2702093899, KPP 272450001</w:t>
            </w:r>
          </w:p>
          <w:p w:rsidR="008B0B12" w:rsidRPr="00AB4970" w:rsidRDefault="008B0B12" w:rsidP="00AB4970">
            <w:pPr>
              <w:tabs>
                <w:tab w:val="left" w:pos="6096"/>
              </w:tabs>
              <w:jc w:val="both"/>
              <w:rPr>
                <w:rFonts w:ascii="Arial" w:hAnsi="Arial" w:cs="Arial"/>
                <w:sz w:val="20"/>
                <w:szCs w:val="20"/>
                <w:lang w:val="en-US"/>
              </w:rPr>
            </w:pPr>
            <w:r w:rsidRPr="00AB4970">
              <w:rPr>
                <w:rFonts w:ascii="Arial" w:hAnsi="Arial" w:cs="Arial"/>
                <w:sz w:val="20"/>
                <w:szCs w:val="20"/>
                <w:lang w:val="en-US"/>
              </w:rPr>
              <w:t>phone +7(4212)783335, +7(4212)400800</w:t>
            </w:r>
          </w:p>
          <w:p w:rsidR="008B0B12" w:rsidRPr="00AB4970" w:rsidRDefault="008B0B12" w:rsidP="00AB4970">
            <w:pPr>
              <w:tabs>
                <w:tab w:val="left" w:pos="6096"/>
              </w:tabs>
              <w:jc w:val="both"/>
              <w:rPr>
                <w:rFonts w:ascii="Arial" w:hAnsi="Arial" w:cs="Arial"/>
                <w:bCs/>
                <w:sz w:val="20"/>
                <w:szCs w:val="20"/>
                <w:lang w:val="en-US"/>
              </w:rPr>
            </w:pPr>
            <w:r w:rsidRPr="00AB4970">
              <w:rPr>
                <w:rFonts w:ascii="Arial" w:hAnsi="Arial" w:cs="Arial"/>
                <w:bCs/>
                <w:sz w:val="20"/>
                <w:szCs w:val="20"/>
                <w:lang w:val="en-US"/>
              </w:rPr>
              <w:t xml:space="preserve">e-mail: </w:t>
            </w:r>
            <w:hyperlink r:id="rId7" w:history="1">
              <w:r w:rsidRPr="00AB4970">
                <w:rPr>
                  <w:rStyle w:val="Hyperlink"/>
                  <w:rFonts w:ascii="Arial" w:hAnsi="Arial" w:cs="Arial"/>
                  <w:bCs/>
                  <w:sz w:val="20"/>
                  <w:szCs w:val="20"/>
                  <w:lang w:val="en-US"/>
                </w:rPr>
                <w:t>Parts@AmurMachinery.ru</w:t>
              </w:r>
            </w:hyperlink>
          </w:p>
          <w:p w:rsidR="008B0B12" w:rsidRPr="00AB4970" w:rsidRDefault="00BE08F2" w:rsidP="00AB4970">
            <w:pPr>
              <w:tabs>
                <w:tab w:val="left" w:pos="6096"/>
              </w:tabs>
              <w:jc w:val="both"/>
              <w:rPr>
                <w:rFonts w:ascii="Arial" w:hAnsi="Arial" w:cs="Arial"/>
                <w:bCs/>
                <w:sz w:val="20"/>
                <w:szCs w:val="20"/>
                <w:lang w:val="en-US"/>
              </w:rPr>
            </w:pPr>
            <w:r w:rsidRPr="00AB4970">
              <w:rPr>
                <w:rFonts w:ascii="Arial" w:hAnsi="Arial" w:cs="Arial"/>
                <w:bCs/>
                <w:sz w:val="20"/>
                <w:szCs w:val="20"/>
                <w:lang w:val="en-US"/>
              </w:rPr>
              <w:t>A</w:t>
            </w:r>
            <w:r w:rsidR="008B0B12" w:rsidRPr="00AB4970">
              <w:rPr>
                <w:rFonts w:ascii="Arial" w:hAnsi="Arial" w:cs="Arial"/>
                <w:bCs/>
                <w:sz w:val="20"/>
                <w:szCs w:val="20"/>
                <w:lang w:val="en-US"/>
              </w:rPr>
              <w:t>ccount 40702 810 20801 0003865</w:t>
            </w:r>
          </w:p>
          <w:p w:rsidR="008B0B12" w:rsidRPr="00AB4970" w:rsidRDefault="008B0B12" w:rsidP="00AB4970">
            <w:pPr>
              <w:tabs>
                <w:tab w:val="left" w:pos="6096"/>
              </w:tabs>
              <w:jc w:val="both"/>
              <w:rPr>
                <w:rFonts w:ascii="Arial" w:hAnsi="Arial" w:cs="Arial"/>
                <w:bCs/>
                <w:sz w:val="20"/>
                <w:szCs w:val="20"/>
                <w:lang w:val="en-US"/>
              </w:rPr>
            </w:pPr>
            <w:r w:rsidRPr="00AB4970">
              <w:rPr>
                <w:rFonts w:ascii="Arial" w:hAnsi="Arial" w:cs="Arial"/>
                <w:bCs/>
                <w:sz w:val="20"/>
                <w:szCs w:val="20"/>
                <w:lang w:val="en-US"/>
              </w:rPr>
              <w:t>REGIOBANK – branch of</w:t>
            </w:r>
            <w:r w:rsidR="00BE08F2" w:rsidRPr="00AB4970">
              <w:rPr>
                <w:rFonts w:ascii="Arial" w:hAnsi="Arial" w:cs="Arial"/>
                <w:bCs/>
                <w:sz w:val="20"/>
                <w:szCs w:val="20"/>
                <w:lang w:val="en-US"/>
              </w:rPr>
              <w:t xml:space="preserve"> </w:t>
            </w:r>
            <w:r w:rsidRPr="00AB4970">
              <w:rPr>
                <w:rFonts w:ascii="Arial" w:hAnsi="Arial" w:cs="Arial"/>
                <w:bCs/>
                <w:sz w:val="20"/>
                <w:szCs w:val="20"/>
                <w:lang w:val="en-US"/>
              </w:rPr>
              <w:t xml:space="preserve">Bank </w:t>
            </w:r>
            <w:proofErr w:type="spellStart"/>
            <w:r w:rsidRPr="00AB4970">
              <w:rPr>
                <w:rFonts w:ascii="Arial" w:hAnsi="Arial" w:cs="Arial"/>
                <w:bCs/>
                <w:sz w:val="20"/>
                <w:szCs w:val="20"/>
                <w:lang w:val="en-US"/>
              </w:rPr>
              <w:t>Otkritie</w:t>
            </w:r>
            <w:proofErr w:type="spellEnd"/>
            <w:r w:rsidRPr="00AB4970">
              <w:rPr>
                <w:rFonts w:ascii="Arial" w:hAnsi="Arial" w:cs="Arial"/>
                <w:bCs/>
                <w:sz w:val="20"/>
                <w:szCs w:val="20"/>
                <w:lang w:val="en-US"/>
              </w:rPr>
              <w:t xml:space="preserve"> FC PJSC</w:t>
            </w:r>
          </w:p>
          <w:p w:rsidR="008B0B12" w:rsidRPr="00AB4970" w:rsidRDefault="008B0B12" w:rsidP="00AB4970">
            <w:pPr>
              <w:tabs>
                <w:tab w:val="left" w:pos="6096"/>
              </w:tabs>
              <w:jc w:val="both"/>
              <w:rPr>
                <w:rFonts w:ascii="Arial" w:hAnsi="Arial" w:cs="Arial"/>
                <w:bCs/>
                <w:sz w:val="20"/>
                <w:szCs w:val="20"/>
                <w:lang w:val="en-US"/>
              </w:rPr>
            </w:pPr>
            <w:r w:rsidRPr="00AB4970">
              <w:rPr>
                <w:rFonts w:ascii="Arial" w:hAnsi="Arial" w:cs="Arial"/>
                <w:bCs/>
                <w:sz w:val="20"/>
                <w:szCs w:val="20"/>
                <w:lang w:val="en-US"/>
              </w:rPr>
              <w:t>Correspondent account 30101 810 50813 0000997</w:t>
            </w:r>
          </w:p>
          <w:p w:rsidR="00764D73" w:rsidRPr="00AB4970" w:rsidRDefault="00764D73" w:rsidP="00AB4970">
            <w:pPr>
              <w:tabs>
                <w:tab w:val="left" w:pos="6096"/>
              </w:tabs>
              <w:jc w:val="both"/>
              <w:rPr>
                <w:rFonts w:ascii="Arial" w:hAnsi="Arial" w:cs="Arial"/>
                <w:bCs/>
                <w:sz w:val="20"/>
                <w:szCs w:val="20"/>
                <w:lang w:val="en-US"/>
              </w:rPr>
            </w:pPr>
            <w:r w:rsidRPr="00AB4970">
              <w:rPr>
                <w:rFonts w:ascii="Arial" w:hAnsi="Arial" w:cs="Arial"/>
                <w:sz w:val="20"/>
                <w:szCs w:val="20"/>
                <w:lang w:val="en-US"/>
              </w:rPr>
              <w:t>BIK</w:t>
            </w:r>
            <w:r w:rsidRPr="00AB4970">
              <w:rPr>
                <w:rFonts w:ascii="Arial" w:hAnsi="Arial" w:cs="Arial"/>
                <w:sz w:val="20"/>
                <w:szCs w:val="20"/>
              </w:rPr>
              <w:t xml:space="preserve"> 040813997</w:t>
            </w:r>
          </w:p>
          <w:p w:rsidR="00764D73" w:rsidRPr="00AB4970" w:rsidRDefault="00764D73" w:rsidP="00AB4970">
            <w:pPr>
              <w:tabs>
                <w:tab w:val="left" w:pos="6096"/>
              </w:tabs>
              <w:ind w:left="426" w:hanging="284"/>
              <w:jc w:val="both"/>
              <w:rPr>
                <w:rFonts w:ascii="Arial" w:hAnsi="Arial" w:cs="Arial"/>
                <w:sz w:val="20"/>
                <w:szCs w:val="20"/>
                <w:lang w:val="en-US"/>
              </w:rPr>
            </w:pPr>
          </w:p>
          <w:p w:rsidR="00BE08F2" w:rsidRPr="00AB4970" w:rsidRDefault="00BE08F2" w:rsidP="00AB4970">
            <w:pPr>
              <w:tabs>
                <w:tab w:val="left" w:pos="6096"/>
              </w:tabs>
              <w:jc w:val="both"/>
              <w:rPr>
                <w:rFonts w:ascii="Arial" w:hAnsi="Arial" w:cs="Arial"/>
                <w:sz w:val="20"/>
                <w:szCs w:val="20"/>
                <w:lang w:val="en-US"/>
              </w:rPr>
            </w:pPr>
            <w:r w:rsidRPr="00AB4970">
              <w:rPr>
                <w:rFonts w:ascii="Arial" w:hAnsi="Arial" w:cs="Arial"/>
                <w:sz w:val="20"/>
                <w:szCs w:val="20"/>
                <w:lang w:val="en-US"/>
              </w:rPr>
              <w:t>Buyer:</w:t>
            </w:r>
          </w:p>
          <w:p w:rsidR="00BE08F2" w:rsidRPr="00AB4970" w:rsidRDefault="00BE08F2" w:rsidP="00AB4970">
            <w:pPr>
              <w:tabs>
                <w:tab w:val="left" w:pos="6096"/>
              </w:tabs>
              <w:jc w:val="both"/>
              <w:rPr>
                <w:rFonts w:ascii="Arial" w:hAnsi="Arial" w:cs="Arial"/>
                <w:sz w:val="20"/>
                <w:szCs w:val="20"/>
                <w:lang w:val="en-US"/>
              </w:rPr>
            </w:pPr>
          </w:p>
          <w:p w:rsidR="006D5631" w:rsidRPr="00AB4970" w:rsidRDefault="006D5631" w:rsidP="00AB4970">
            <w:pPr>
              <w:tabs>
                <w:tab w:val="left" w:pos="6096"/>
              </w:tabs>
              <w:jc w:val="both"/>
              <w:rPr>
                <w:rFonts w:ascii="Arial" w:hAnsi="Arial" w:cs="Arial"/>
                <w:sz w:val="20"/>
                <w:szCs w:val="20"/>
                <w:lang w:val="en-US"/>
              </w:rPr>
            </w:pPr>
          </w:p>
        </w:tc>
      </w:tr>
      <w:tr w:rsidR="006D5631" w:rsidRPr="0068293D" w:rsidTr="003E2869">
        <w:tc>
          <w:tcPr>
            <w:tcW w:w="9923" w:type="dxa"/>
            <w:gridSpan w:val="3"/>
          </w:tcPr>
          <w:p w:rsidR="006D5631" w:rsidRPr="00AB4970" w:rsidRDefault="006D5631" w:rsidP="00AB4970">
            <w:pPr>
              <w:keepNext/>
              <w:widowControl w:val="0"/>
              <w:jc w:val="center"/>
              <w:rPr>
                <w:rFonts w:ascii="Arial" w:hAnsi="Arial" w:cs="Arial"/>
                <w:b/>
                <w:bCs/>
                <w:caps/>
                <w:color w:val="000000"/>
                <w:sz w:val="20"/>
                <w:szCs w:val="20"/>
                <w:lang w:val="en-US"/>
              </w:rPr>
            </w:pPr>
            <w:r w:rsidRPr="00AB4970">
              <w:rPr>
                <w:rFonts w:ascii="Arial" w:hAnsi="Arial" w:cs="Arial"/>
                <w:b/>
                <w:bCs/>
                <w:noProof/>
                <w:sz w:val="20"/>
                <w:szCs w:val="20"/>
              </w:rPr>
              <w:lastRenderedPageBreak/>
              <w:t>Подписи</w:t>
            </w:r>
            <w:r w:rsidRPr="00AB4970">
              <w:rPr>
                <w:rFonts w:ascii="Arial" w:hAnsi="Arial" w:cs="Arial"/>
                <w:b/>
                <w:bCs/>
                <w:noProof/>
                <w:sz w:val="20"/>
                <w:szCs w:val="20"/>
                <w:lang w:val="en-US"/>
              </w:rPr>
              <w:t xml:space="preserve"> </w:t>
            </w:r>
            <w:r w:rsidRPr="00AB4970">
              <w:rPr>
                <w:rFonts w:ascii="Arial" w:hAnsi="Arial" w:cs="Arial"/>
                <w:b/>
                <w:bCs/>
                <w:noProof/>
                <w:sz w:val="20"/>
                <w:szCs w:val="20"/>
              </w:rPr>
              <w:t>сторон</w:t>
            </w:r>
            <w:r w:rsidRPr="00AB4970">
              <w:rPr>
                <w:rFonts w:ascii="Arial" w:hAnsi="Arial" w:cs="Arial"/>
                <w:b/>
                <w:bCs/>
                <w:noProof/>
                <w:sz w:val="20"/>
                <w:szCs w:val="20"/>
                <w:lang w:val="en-US"/>
              </w:rPr>
              <w:t xml:space="preserve">: / </w:t>
            </w:r>
            <w:r w:rsidRPr="00AB4970">
              <w:rPr>
                <w:rFonts w:ascii="Arial" w:hAnsi="Arial" w:cs="Arial"/>
                <w:b/>
                <w:sz w:val="20"/>
                <w:szCs w:val="20"/>
                <w:lang w:val="en-US"/>
              </w:rPr>
              <w:t>Signatures of the Parties:</w:t>
            </w:r>
          </w:p>
        </w:tc>
      </w:tr>
      <w:tr w:rsidR="002000C3" w:rsidRPr="0068293D" w:rsidTr="002000C3">
        <w:tc>
          <w:tcPr>
            <w:tcW w:w="5104" w:type="dxa"/>
          </w:tcPr>
          <w:p w:rsidR="002000C3" w:rsidRPr="00AB4970" w:rsidRDefault="002000C3" w:rsidP="00AB4970">
            <w:pPr>
              <w:tabs>
                <w:tab w:val="left" w:pos="6096"/>
              </w:tabs>
              <w:jc w:val="center"/>
              <w:rPr>
                <w:rFonts w:ascii="Arial" w:hAnsi="Arial" w:cs="Arial"/>
                <w:bCs/>
                <w:sz w:val="20"/>
                <w:szCs w:val="20"/>
                <w:lang w:val="en-US"/>
              </w:rPr>
            </w:pPr>
            <w:r w:rsidRPr="00AB4970">
              <w:rPr>
                <w:rFonts w:ascii="Arial" w:hAnsi="Arial" w:cs="Arial"/>
                <w:noProof/>
                <w:sz w:val="20"/>
                <w:szCs w:val="20"/>
              </w:rPr>
              <w:t>От</w:t>
            </w:r>
            <w:r w:rsidRPr="00AB4970">
              <w:rPr>
                <w:rFonts w:ascii="Arial" w:hAnsi="Arial" w:cs="Arial"/>
                <w:noProof/>
                <w:sz w:val="20"/>
                <w:szCs w:val="20"/>
                <w:lang w:val="en-US"/>
              </w:rPr>
              <w:t xml:space="preserve"> </w:t>
            </w:r>
            <w:r w:rsidRPr="00AB4970">
              <w:rPr>
                <w:rFonts w:ascii="Arial" w:hAnsi="Arial" w:cs="Arial"/>
                <w:noProof/>
                <w:sz w:val="20"/>
                <w:szCs w:val="20"/>
              </w:rPr>
              <w:t>Продавца</w:t>
            </w:r>
            <w:r w:rsidRPr="00AB4970">
              <w:rPr>
                <w:rFonts w:ascii="Arial" w:hAnsi="Arial" w:cs="Arial"/>
                <w:noProof/>
                <w:sz w:val="20"/>
                <w:szCs w:val="20"/>
              </w:rPr>
              <w:sym w:font="Symbol" w:char="F03A"/>
            </w:r>
            <w:r w:rsidRPr="00AB4970">
              <w:rPr>
                <w:rFonts w:ascii="Arial" w:hAnsi="Arial" w:cs="Arial"/>
                <w:noProof/>
                <w:sz w:val="20"/>
                <w:szCs w:val="20"/>
                <w:lang w:val="en-US"/>
              </w:rPr>
              <w:t xml:space="preserve"> / </w:t>
            </w:r>
            <w:r w:rsidRPr="00AB4970">
              <w:rPr>
                <w:rFonts w:ascii="Arial" w:hAnsi="Arial" w:cs="Arial"/>
                <w:bCs/>
                <w:sz w:val="20"/>
                <w:szCs w:val="20"/>
                <w:lang w:val="en-US"/>
              </w:rPr>
              <w:t>On behalf of the Seller:</w:t>
            </w:r>
          </w:p>
          <w:p w:rsidR="002000C3" w:rsidRPr="00AB4970" w:rsidRDefault="002000C3" w:rsidP="00AB4970">
            <w:pPr>
              <w:tabs>
                <w:tab w:val="left" w:pos="6096"/>
              </w:tabs>
              <w:jc w:val="center"/>
              <w:rPr>
                <w:rFonts w:ascii="Arial" w:hAnsi="Arial" w:cs="Arial"/>
                <w:bCs/>
                <w:sz w:val="20"/>
                <w:szCs w:val="20"/>
                <w:lang w:val="en-US"/>
              </w:rPr>
            </w:pPr>
          </w:p>
          <w:p w:rsidR="002000C3" w:rsidRPr="00AB4970" w:rsidRDefault="002000C3" w:rsidP="00AB4970">
            <w:pPr>
              <w:tabs>
                <w:tab w:val="left" w:pos="6096"/>
              </w:tabs>
              <w:jc w:val="center"/>
              <w:rPr>
                <w:rFonts w:ascii="Arial" w:hAnsi="Arial" w:cs="Arial"/>
                <w:bCs/>
                <w:sz w:val="20"/>
                <w:szCs w:val="20"/>
                <w:lang w:val="en-US"/>
              </w:rPr>
            </w:pPr>
          </w:p>
          <w:p w:rsidR="002000C3" w:rsidRPr="00AB4970" w:rsidRDefault="002000C3" w:rsidP="00AB4970">
            <w:pPr>
              <w:tabs>
                <w:tab w:val="left" w:pos="6096"/>
              </w:tabs>
              <w:rPr>
                <w:rFonts w:ascii="Arial" w:hAnsi="Arial" w:cs="Arial"/>
                <w:bCs/>
                <w:sz w:val="20"/>
                <w:szCs w:val="20"/>
                <w:lang w:val="en-US"/>
              </w:rPr>
            </w:pPr>
            <w:r w:rsidRPr="00AB4970">
              <w:rPr>
                <w:rFonts w:ascii="Arial" w:hAnsi="Arial" w:cs="Arial"/>
                <w:bCs/>
                <w:sz w:val="20"/>
                <w:szCs w:val="20"/>
                <w:lang w:val="en-US"/>
              </w:rPr>
              <w:t xml:space="preserve">___________________________ </w:t>
            </w:r>
            <w:proofErr w:type="spellStart"/>
            <w:r w:rsidRPr="00AB4970">
              <w:rPr>
                <w:rFonts w:ascii="Arial" w:hAnsi="Arial" w:cs="Arial"/>
                <w:bCs/>
                <w:sz w:val="20"/>
                <w:szCs w:val="20"/>
                <w:lang w:val="en-US"/>
              </w:rPr>
              <w:t>подпись</w:t>
            </w:r>
            <w:proofErr w:type="spellEnd"/>
            <w:r w:rsidRPr="00AB4970">
              <w:rPr>
                <w:rFonts w:ascii="Arial" w:hAnsi="Arial" w:cs="Arial"/>
                <w:bCs/>
                <w:sz w:val="20"/>
                <w:szCs w:val="20"/>
                <w:lang w:val="en-US"/>
              </w:rPr>
              <w:t xml:space="preserve"> / signature</w:t>
            </w:r>
          </w:p>
          <w:p w:rsidR="002000C3" w:rsidRPr="00AB4970" w:rsidRDefault="002000C3" w:rsidP="00AB4970">
            <w:pPr>
              <w:tabs>
                <w:tab w:val="left" w:pos="6096"/>
              </w:tabs>
              <w:jc w:val="center"/>
              <w:rPr>
                <w:rFonts w:ascii="Arial" w:hAnsi="Arial" w:cs="Arial"/>
                <w:bCs/>
                <w:sz w:val="20"/>
                <w:szCs w:val="20"/>
                <w:lang w:val="en-US"/>
              </w:rPr>
            </w:pPr>
          </w:p>
          <w:p w:rsidR="002000C3" w:rsidRPr="00AB4970" w:rsidRDefault="002000C3" w:rsidP="00AB4970">
            <w:pPr>
              <w:tabs>
                <w:tab w:val="left" w:pos="6096"/>
              </w:tabs>
              <w:rPr>
                <w:rFonts w:ascii="Arial" w:hAnsi="Arial" w:cs="Arial"/>
                <w:bCs/>
                <w:sz w:val="20"/>
                <w:szCs w:val="20"/>
                <w:lang w:val="en-US"/>
              </w:rPr>
            </w:pPr>
            <w:r w:rsidRPr="00AB4970">
              <w:rPr>
                <w:rFonts w:ascii="Arial" w:hAnsi="Arial" w:cs="Arial"/>
                <w:bCs/>
                <w:sz w:val="20"/>
                <w:szCs w:val="20"/>
              </w:rPr>
              <w:t>Печать</w:t>
            </w:r>
            <w:r w:rsidRPr="00AB4970">
              <w:rPr>
                <w:rFonts w:ascii="Arial" w:hAnsi="Arial" w:cs="Arial"/>
                <w:bCs/>
                <w:sz w:val="20"/>
                <w:szCs w:val="20"/>
                <w:lang w:val="en-US"/>
              </w:rPr>
              <w:t xml:space="preserve"> / Stamp          ________________ D</w:t>
            </w:r>
            <w:r w:rsidRPr="00AB4970">
              <w:rPr>
                <w:rFonts w:ascii="Arial" w:hAnsi="Arial" w:cs="Arial"/>
                <w:bCs/>
                <w:sz w:val="20"/>
                <w:szCs w:val="20"/>
              </w:rPr>
              <w:t>ата</w:t>
            </w:r>
            <w:r w:rsidRPr="00AB4970">
              <w:rPr>
                <w:rFonts w:ascii="Arial" w:hAnsi="Arial" w:cs="Arial"/>
                <w:bCs/>
                <w:sz w:val="20"/>
                <w:szCs w:val="20"/>
                <w:lang w:val="en-US"/>
              </w:rPr>
              <w:t xml:space="preserve"> / Date </w:t>
            </w:r>
          </w:p>
          <w:p w:rsidR="002000C3" w:rsidRPr="00AB4970" w:rsidRDefault="002000C3" w:rsidP="00AB4970">
            <w:pPr>
              <w:tabs>
                <w:tab w:val="left" w:pos="6096"/>
              </w:tabs>
              <w:jc w:val="center"/>
              <w:rPr>
                <w:rFonts w:ascii="Arial" w:hAnsi="Arial" w:cs="Arial"/>
                <w:b/>
                <w:sz w:val="20"/>
                <w:szCs w:val="20"/>
                <w:lang w:val="en-US"/>
              </w:rPr>
            </w:pPr>
          </w:p>
        </w:tc>
        <w:tc>
          <w:tcPr>
            <w:tcW w:w="4819" w:type="dxa"/>
            <w:gridSpan w:val="2"/>
          </w:tcPr>
          <w:p w:rsidR="002000C3" w:rsidRPr="00AB4970" w:rsidRDefault="002000C3" w:rsidP="00AB4970">
            <w:pPr>
              <w:tabs>
                <w:tab w:val="left" w:pos="6096"/>
              </w:tabs>
              <w:jc w:val="center"/>
              <w:rPr>
                <w:rFonts w:ascii="Arial" w:hAnsi="Arial" w:cs="Arial"/>
                <w:bCs/>
                <w:sz w:val="20"/>
                <w:szCs w:val="20"/>
                <w:lang w:val="en-US"/>
              </w:rPr>
            </w:pPr>
            <w:r w:rsidRPr="00AB4970">
              <w:rPr>
                <w:rFonts w:ascii="Arial" w:hAnsi="Arial" w:cs="Arial"/>
                <w:noProof/>
                <w:sz w:val="20"/>
                <w:szCs w:val="20"/>
              </w:rPr>
              <w:t>От</w:t>
            </w:r>
            <w:r w:rsidRPr="00AB4970">
              <w:rPr>
                <w:rFonts w:ascii="Arial" w:hAnsi="Arial" w:cs="Arial"/>
                <w:noProof/>
                <w:sz w:val="20"/>
                <w:szCs w:val="20"/>
                <w:lang w:val="en-US"/>
              </w:rPr>
              <w:t xml:space="preserve"> </w:t>
            </w:r>
            <w:r w:rsidRPr="00AB4970">
              <w:rPr>
                <w:rFonts w:ascii="Arial" w:hAnsi="Arial" w:cs="Arial"/>
                <w:noProof/>
                <w:sz w:val="20"/>
                <w:szCs w:val="20"/>
              </w:rPr>
              <w:t>Покупателя</w:t>
            </w:r>
            <w:r w:rsidRPr="00AB4970">
              <w:rPr>
                <w:rFonts w:ascii="Arial" w:hAnsi="Arial" w:cs="Arial"/>
                <w:noProof/>
                <w:sz w:val="20"/>
                <w:szCs w:val="20"/>
              </w:rPr>
              <w:sym w:font="Symbol" w:char="F03A"/>
            </w:r>
            <w:r w:rsidRPr="00AB4970">
              <w:rPr>
                <w:rFonts w:ascii="Arial" w:hAnsi="Arial" w:cs="Arial"/>
                <w:noProof/>
                <w:sz w:val="20"/>
                <w:szCs w:val="20"/>
                <w:lang w:val="en-US"/>
              </w:rPr>
              <w:t xml:space="preserve"> / </w:t>
            </w:r>
            <w:r w:rsidRPr="00AB4970">
              <w:rPr>
                <w:rFonts w:ascii="Arial" w:hAnsi="Arial" w:cs="Arial"/>
                <w:bCs/>
                <w:sz w:val="20"/>
                <w:szCs w:val="20"/>
                <w:lang w:val="en-US"/>
              </w:rPr>
              <w:t>On behalf of the Buyer:</w:t>
            </w:r>
          </w:p>
          <w:p w:rsidR="002000C3" w:rsidRPr="00AB4970" w:rsidRDefault="002000C3" w:rsidP="00AB4970">
            <w:pPr>
              <w:tabs>
                <w:tab w:val="left" w:pos="6096"/>
              </w:tabs>
              <w:jc w:val="center"/>
              <w:rPr>
                <w:rFonts w:ascii="Arial" w:hAnsi="Arial" w:cs="Arial"/>
                <w:bCs/>
                <w:sz w:val="20"/>
                <w:szCs w:val="20"/>
                <w:lang w:val="en-US"/>
              </w:rPr>
            </w:pPr>
          </w:p>
          <w:p w:rsidR="002000C3" w:rsidRPr="00AB4970" w:rsidRDefault="002000C3" w:rsidP="00AB4970">
            <w:pPr>
              <w:tabs>
                <w:tab w:val="left" w:pos="6096"/>
              </w:tabs>
              <w:jc w:val="center"/>
              <w:rPr>
                <w:rFonts w:ascii="Arial" w:hAnsi="Arial" w:cs="Arial"/>
                <w:bCs/>
                <w:sz w:val="20"/>
                <w:szCs w:val="20"/>
                <w:lang w:val="en-US"/>
              </w:rPr>
            </w:pPr>
          </w:p>
          <w:p w:rsidR="002000C3" w:rsidRPr="00AB4970" w:rsidRDefault="002000C3" w:rsidP="00AB4970">
            <w:pPr>
              <w:tabs>
                <w:tab w:val="left" w:pos="6096"/>
              </w:tabs>
              <w:rPr>
                <w:rFonts w:ascii="Arial" w:hAnsi="Arial" w:cs="Arial"/>
                <w:bCs/>
                <w:sz w:val="20"/>
                <w:szCs w:val="20"/>
                <w:lang w:val="en-US"/>
              </w:rPr>
            </w:pPr>
            <w:r w:rsidRPr="00AB4970">
              <w:rPr>
                <w:rFonts w:ascii="Arial" w:hAnsi="Arial" w:cs="Arial"/>
                <w:bCs/>
                <w:sz w:val="20"/>
                <w:szCs w:val="20"/>
                <w:lang w:val="en-US"/>
              </w:rPr>
              <w:t xml:space="preserve">_________________________ </w:t>
            </w:r>
            <w:proofErr w:type="spellStart"/>
            <w:r w:rsidRPr="00AB4970">
              <w:rPr>
                <w:rFonts w:ascii="Arial" w:hAnsi="Arial" w:cs="Arial"/>
                <w:bCs/>
                <w:sz w:val="20"/>
                <w:szCs w:val="20"/>
                <w:lang w:val="en-US"/>
              </w:rPr>
              <w:t>подпись</w:t>
            </w:r>
            <w:proofErr w:type="spellEnd"/>
            <w:r w:rsidRPr="00AB4970">
              <w:rPr>
                <w:rFonts w:ascii="Arial" w:hAnsi="Arial" w:cs="Arial"/>
                <w:bCs/>
                <w:sz w:val="20"/>
                <w:szCs w:val="20"/>
                <w:lang w:val="en-US"/>
              </w:rPr>
              <w:t xml:space="preserve"> / signature</w:t>
            </w:r>
          </w:p>
          <w:p w:rsidR="002000C3" w:rsidRPr="00AB4970" w:rsidRDefault="002000C3" w:rsidP="00AB4970">
            <w:pPr>
              <w:tabs>
                <w:tab w:val="left" w:pos="6096"/>
              </w:tabs>
              <w:jc w:val="center"/>
              <w:rPr>
                <w:rFonts w:ascii="Arial" w:hAnsi="Arial" w:cs="Arial"/>
                <w:b/>
                <w:sz w:val="20"/>
                <w:szCs w:val="20"/>
                <w:lang w:val="en-US"/>
              </w:rPr>
            </w:pPr>
          </w:p>
          <w:p w:rsidR="002000C3" w:rsidRPr="00AB4970" w:rsidRDefault="002000C3" w:rsidP="00AB4970">
            <w:pPr>
              <w:tabs>
                <w:tab w:val="left" w:pos="6096"/>
              </w:tabs>
              <w:rPr>
                <w:rFonts w:ascii="Arial" w:hAnsi="Arial" w:cs="Arial"/>
                <w:b/>
                <w:sz w:val="20"/>
                <w:szCs w:val="20"/>
                <w:lang w:val="en-US"/>
              </w:rPr>
            </w:pPr>
            <w:r w:rsidRPr="00AB4970">
              <w:rPr>
                <w:rFonts w:ascii="Arial" w:hAnsi="Arial" w:cs="Arial"/>
                <w:bCs/>
                <w:sz w:val="20"/>
                <w:szCs w:val="20"/>
              </w:rPr>
              <w:t>Печать</w:t>
            </w:r>
            <w:r w:rsidRPr="00AB4970">
              <w:rPr>
                <w:rFonts w:ascii="Arial" w:hAnsi="Arial" w:cs="Arial"/>
                <w:bCs/>
                <w:sz w:val="20"/>
                <w:szCs w:val="20"/>
                <w:lang w:val="en-US"/>
              </w:rPr>
              <w:t xml:space="preserve"> / Stamp        ______________ D</w:t>
            </w:r>
            <w:r w:rsidRPr="00AB4970">
              <w:rPr>
                <w:rFonts w:ascii="Arial" w:hAnsi="Arial" w:cs="Arial"/>
                <w:bCs/>
                <w:sz w:val="20"/>
                <w:szCs w:val="20"/>
              </w:rPr>
              <w:t>ата</w:t>
            </w:r>
            <w:r w:rsidRPr="00AB4970">
              <w:rPr>
                <w:rFonts w:ascii="Arial" w:hAnsi="Arial" w:cs="Arial"/>
                <w:bCs/>
                <w:sz w:val="20"/>
                <w:szCs w:val="20"/>
                <w:lang w:val="en-US"/>
              </w:rPr>
              <w:t xml:space="preserve"> / Date</w:t>
            </w:r>
          </w:p>
        </w:tc>
      </w:tr>
    </w:tbl>
    <w:p w:rsidR="002000C3" w:rsidRPr="005212B7" w:rsidRDefault="002000C3" w:rsidP="00AB4970">
      <w:pPr>
        <w:tabs>
          <w:tab w:val="left" w:pos="6096"/>
        </w:tabs>
        <w:spacing w:after="0" w:line="240" w:lineRule="auto"/>
        <w:ind w:left="426" w:hanging="284"/>
        <w:jc w:val="center"/>
        <w:rPr>
          <w:b/>
          <w:lang w:val="en-US"/>
        </w:rPr>
      </w:pPr>
    </w:p>
    <w:p w:rsidR="002000C3" w:rsidRPr="00BE08F2" w:rsidRDefault="002000C3" w:rsidP="00AB4970">
      <w:pPr>
        <w:spacing w:after="0" w:line="240" w:lineRule="auto"/>
        <w:rPr>
          <w:rFonts w:ascii="Arial" w:hAnsi="Arial" w:cs="Arial"/>
          <w:sz w:val="20"/>
          <w:szCs w:val="20"/>
          <w:lang w:val="en-US"/>
        </w:rPr>
      </w:pPr>
    </w:p>
    <w:sectPr w:rsidR="002000C3" w:rsidRPr="00BE08F2" w:rsidSect="003D5BE2">
      <w:footerReference w:type="default" r:id="rId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8FE" w:rsidRDefault="009B78FE" w:rsidP="007067A4">
      <w:pPr>
        <w:spacing w:after="0" w:line="240" w:lineRule="auto"/>
      </w:pPr>
      <w:r>
        <w:separator/>
      </w:r>
    </w:p>
  </w:endnote>
  <w:endnote w:type="continuationSeparator" w:id="0">
    <w:p w:rsidR="009B78FE" w:rsidRDefault="009B78FE" w:rsidP="0070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7A4" w:rsidRDefault="007067A4" w:rsidP="007067A4">
    <w:pPr>
      <w:pStyle w:val="Footer"/>
      <w:jc w:val="right"/>
      <w:rPr>
        <w:rFonts w:ascii="Arial" w:hAnsi="Arial" w:cs="Arial"/>
        <w:color w:val="333333"/>
        <w:sz w:val="20"/>
        <w:szCs w:val="20"/>
        <w:lang w:val="en-US"/>
      </w:rPr>
    </w:pPr>
    <w:r w:rsidRPr="007067A4">
      <w:rPr>
        <w:rFonts w:ascii="Arial" w:hAnsi="Arial" w:cs="Arial"/>
        <w:color w:val="333333"/>
        <w:sz w:val="20"/>
        <w:szCs w:val="20"/>
      </w:rPr>
      <w:fldChar w:fldCharType="begin"/>
    </w:r>
    <w:r w:rsidRPr="007067A4">
      <w:rPr>
        <w:rFonts w:ascii="Arial" w:hAnsi="Arial" w:cs="Arial"/>
        <w:color w:val="333333"/>
        <w:sz w:val="20"/>
        <w:szCs w:val="20"/>
      </w:rPr>
      <w:instrText xml:space="preserve"> PAGE </w:instrText>
    </w:r>
    <w:r w:rsidRPr="007067A4">
      <w:rPr>
        <w:rFonts w:ascii="Arial" w:hAnsi="Arial" w:cs="Arial"/>
        <w:color w:val="333333"/>
        <w:sz w:val="20"/>
        <w:szCs w:val="20"/>
      </w:rPr>
      <w:fldChar w:fldCharType="separate"/>
    </w:r>
    <w:r w:rsidR="00857C98">
      <w:rPr>
        <w:rFonts w:ascii="Arial" w:hAnsi="Arial" w:cs="Arial"/>
        <w:noProof/>
        <w:color w:val="333333"/>
        <w:sz w:val="20"/>
        <w:szCs w:val="20"/>
      </w:rPr>
      <w:t>4</w:t>
    </w:r>
    <w:r w:rsidRPr="007067A4">
      <w:rPr>
        <w:rFonts w:ascii="Arial" w:hAnsi="Arial" w:cs="Arial"/>
        <w:color w:val="333333"/>
        <w:sz w:val="20"/>
        <w:szCs w:val="20"/>
      </w:rPr>
      <w:fldChar w:fldCharType="end"/>
    </w:r>
    <w:r w:rsidRPr="007067A4">
      <w:rPr>
        <w:rFonts w:ascii="Arial" w:hAnsi="Arial" w:cs="Arial"/>
        <w:color w:val="333333"/>
        <w:sz w:val="20"/>
        <w:szCs w:val="20"/>
      </w:rPr>
      <w:t xml:space="preserve"> из </w:t>
    </w:r>
    <w:r w:rsidRPr="007067A4">
      <w:rPr>
        <w:rFonts w:ascii="Arial" w:hAnsi="Arial" w:cs="Arial"/>
        <w:color w:val="333333"/>
        <w:sz w:val="20"/>
        <w:szCs w:val="20"/>
      </w:rPr>
      <w:fldChar w:fldCharType="begin"/>
    </w:r>
    <w:r w:rsidRPr="007067A4">
      <w:rPr>
        <w:rFonts w:ascii="Arial" w:hAnsi="Arial" w:cs="Arial"/>
        <w:color w:val="333333"/>
        <w:sz w:val="20"/>
        <w:szCs w:val="20"/>
      </w:rPr>
      <w:instrText xml:space="preserve"> NUMPAGES </w:instrText>
    </w:r>
    <w:r w:rsidRPr="007067A4">
      <w:rPr>
        <w:rFonts w:ascii="Arial" w:hAnsi="Arial" w:cs="Arial"/>
        <w:color w:val="333333"/>
        <w:sz w:val="20"/>
        <w:szCs w:val="20"/>
      </w:rPr>
      <w:fldChar w:fldCharType="separate"/>
    </w:r>
    <w:r w:rsidR="00857C98">
      <w:rPr>
        <w:rFonts w:ascii="Arial" w:hAnsi="Arial" w:cs="Arial"/>
        <w:noProof/>
        <w:color w:val="333333"/>
        <w:sz w:val="20"/>
        <w:szCs w:val="20"/>
      </w:rPr>
      <w:t>5</w:t>
    </w:r>
    <w:r w:rsidRPr="007067A4">
      <w:rPr>
        <w:rFonts w:ascii="Arial" w:hAnsi="Arial" w:cs="Arial"/>
        <w:color w:val="333333"/>
        <w:sz w:val="20"/>
        <w:szCs w:val="20"/>
      </w:rPr>
      <w:fldChar w:fldCharType="end"/>
    </w:r>
    <w:r>
      <w:rPr>
        <w:rFonts w:ascii="Arial" w:hAnsi="Arial" w:cs="Arial"/>
        <w:color w:val="333333"/>
        <w:sz w:val="20"/>
        <w:szCs w:val="20"/>
        <w:lang w:val="en-US"/>
      </w:rPr>
      <w:t xml:space="preserve"> </w:t>
    </w:r>
  </w:p>
  <w:tbl>
    <w:tblPr>
      <w:tblW w:w="8844" w:type="dxa"/>
      <w:tblInd w:w="426" w:type="dxa"/>
      <w:tblLook w:val="0000" w:firstRow="0" w:lastRow="0" w:firstColumn="0" w:lastColumn="0" w:noHBand="0" w:noVBand="0"/>
    </w:tblPr>
    <w:tblGrid>
      <w:gridCol w:w="3686"/>
      <w:gridCol w:w="1558"/>
      <w:gridCol w:w="3600"/>
    </w:tblGrid>
    <w:tr w:rsidR="007067A4" w:rsidRPr="007067A4" w:rsidTr="007067A4">
      <w:trPr>
        <w:trHeight w:val="540"/>
      </w:trPr>
      <w:tc>
        <w:tcPr>
          <w:tcW w:w="3686" w:type="dxa"/>
          <w:tcBorders>
            <w:top w:val="nil"/>
            <w:left w:val="nil"/>
            <w:bottom w:val="nil"/>
            <w:right w:val="nil"/>
          </w:tcBorders>
        </w:tcPr>
        <w:p w:rsidR="007067A4" w:rsidRPr="007067A4" w:rsidRDefault="007067A4" w:rsidP="007067A4">
          <w:pPr>
            <w:pStyle w:val="Footer"/>
            <w:tabs>
              <w:tab w:val="clear" w:pos="4677"/>
              <w:tab w:val="clear" w:pos="9355"/>
              <w:tab w:val="center" w:pos="4860"/>
            </w:tabs>
            <w:jc w:val="center"/>
            <w:rPr>
              <w:rFonts w:ascii="Arial" w:hAnsi="Arial" w:cs="Arial"/>
              <w:sz w:val="16"/>
              <w:szCs w:val="16"/>
            </w:rPr>
          </w:pPr>
          <w:r w:rsidRPr="007067A4">
            <w:rPr>
              <w:rFonts w:ascii="Arial" w:hAnsi="Arial" w:cs="Arial"/>
              <w:sz w:val="16"/>
              <w:szCs w:val="16"/>
            </w:rPr>
            <w:t>Подписывающее лицо от Продавца:</w:t>
          </w:r>
        </w:p>
        <w:p w:rsidR="007067A4" w:rsidRPr="007067A4" w:rsidRDefault="007067A4" w:rsidP="007067A4">
          <w:pPr>
            <w:pStyle w:val="Footer"/>
            <w:tabs>
              <w:tab w:val="clear" w:pos="4677"/>
              <w:tab w:val="clear" w:pos="9355"/>
              <w:tab w:val="center" w:pos="4860"/>
            </w:tabs>
            <w:jc w:val="center"/>
            <w:rPr>
              <w:rFonts w:ascii="Arial" w:hAnsi="Arial" w:cs="Arial"/>
              <w:sz w:val="16"/>
              <w:szCs w:val="16"/>
            </w:rPr>
          </w:pPr>
          <w:r w:rsidRPr="007067A4">
            <w:rPr>
              <w:rFonts w:ascii="Arial" w:hAnsi="Arial" w:cs="Arial"/>
              <w:sz w:val="16"/>
              <w:szCs w:val="16"/>
              <w:lang w:val="en-US"/>
            </w:rPr>
            <w:t>Seller</w:t>
          </w:r>
          <w:r w:rsidRPr="007067A4">
            <w:rPr>
              <w:rFonts w:ascii="Arial" w:hAnsi="Arial" w:cs="Arial"/>
              <w:sz w:val="16"/>
              <w:szCs w:val="16"/>
            </w:rPr>
            <w:t>’</w:t>
          </w:r>
          <w:r w:rsidRPr="007067A4">
            <w:rPr>
              <w:rFonts w:ascii="Arial" w:hAnsi="Arial" w:cs="Arial"/>
              <w:sz w:val="16"/>
              <w:szCs w:val="16"/>
              <w:lang w:val="en-US"/>
            </w:rPr>
            <w:t>s</w:t>
          </w:r>
          <w:r w:rsidRPr="007067A4">
            <w:rPr>
              <w:rFonts w:ascii="Arial" w:hAnsi="Arial" w:cs="Arial"/>
              <w:sz w:val="16"/>
              <w:szCs w:val="16"/>
            </w:rPr>
            <w:t xml:space="preserve"> </w:t>
          </w:r>
          <w:r w:rsidRPr="007067A4">
            <w:rPr>
              <w:rFonts w:ascii="Arial" w:hAnsi="Arial" w:cs="Arial"/>
              <w:sz w:val="16"/>
              <w:szCs w:val="16"/>
              <w:lang w:val="en-US"/>
            </w:rPr>
            <w:t>signature</w:t>
          </w:r>
        </w:p>
        <w:p w:rsidR="007067A4" w:rsidRPr="007067A4" w:rsidRDefault="007067A4" w:rsidP="007067A4">
          <w:pPr>
            <w:pStyle w:val="Footer"/>
            <w:tabs>
              <w:tab w:val="clear" w:pos="4677"/>
              <w:tab w:val="clear" w:pos="9355"/>
              <w:tab w:val="center" w:pos="4860"/>
            </w:tabs>
            <w:jc w:val="center"/>
            <w:rPr>
              <w:rFonts w:ascii="Arial" w:hAnsi="Arial" w:cs="Arial"/>
              <w:sz w:val="16"/>
              <w:szCs w:val="16"/>
            </w:rPr>
          </w:pPr>
        </w:p>
        <w:p w:rsidR="007067A4" w:rsidRPr="007067A4" w:rsidRDefault="007067A4" w:rsidP="007067A4">
          <w:pPr>
            <w:pStyle w:val="Footer"/>
            <w:tabs>
              <w:tab w:val="clear" w:pos="4677"/>
              <w:tab w:val="clear" w:pos="9355"/>
              <w:tab w:val="center" w:pos="4860"/>
            </w:tabs>
            <w:jc w:val="center"/>
            <w:rPr>
              <w:rFonts w:ascii="Arial" w:hAnsi="Arial" w:cs="Arial"/>
              <w:sz w:val="16"/>
              <w:szCs w:val="16"/>
            </w:rPr>
          </w:pPr>
          <w:r w:rsidRPr="007067A4">
            <w:rPr>
              <w:rFonts w:ascii="Arial" w:hAnsi="Arial" w:cs="Arial"/>
              <w:sz w:val="16"/>
              <w:szCs w:val="16"/>
            </w:rPr>
            <w:t>_______________________________</w:t>
          </w:r>
        </w:p>
      </w:tc>
      <w:tc>
        <w:tcPr>
          <w:tcW w:w="1558" w:type="dxa"/>
          <w:tcBorders>
            <w:top w:val="nil"/>
            <w:left w:val="nil"/>
            <w:bottom w:val="nil"/>
            <w:right w:val="nil"/>
          </w:tcBorders>
        </w:tcPr>
        <w:p w:rsidR="007067A4" w:rsidRPr="007067A4" w:rsidRDefault="007067A4" w:rsidP="007067A4">
          <w:pPr>
            <w:pStyle w:val="Footer"/>
            <w:tabs>
              <w:tab w:val="clear" w:pos="4677"/>
              <w:tab w:val="clear" w:pos="9355"/>
              <w:tab w:val="center" w:pos="4860"/>
            </w:tabs>
            <w:jc w:val="center"/>
            <w:rPr>
              <w:rFonts w:ascii="Arial" w:hAnsi="Arial" w:cs="Arial"/>
              <w:sz w:val="16"/>
              <w:szCs w:val="16"/>
            </w:rPr>
          </w:pPr>
        </w:p>
      </w:tc>
      <w:tc>
        <w:tcPr>
          <w:tcW w:w="3600" w:type="dxa"/>
          <w:tcBorders>
            <w:top w:val="nil"/>
            <w:left w:val="nil"/>
            <w:bottom w:val="nil"/>
            <w:right w:val="nil"/>
          </w:tcBorders>
        </w:tcPr>
        <w:p w:rsidR="007067A4" w:rsidRPr="007067A4" w:rsidRDefault="007067A4" w:rsidP="007067A4">
          <w:pPr>
            <w:pStyle w:val="Footer"/>
            <w:tabs>
              <w:tab w:val="clear" w:pos="4677"/>
              <w:tab w:val="clear" w:pos="9355"/>
              <w:tab w:val="center" w:pos="4860"/>
            </w:tabs>
            <w:jc w:val="center"/>
            <w:rPr>
              <w:rFonts w:ascii="Arial" w:hAnsi="Arial" w:cs="Arial"/>
              <w:sz w:val="16"/>
              <w:szCs w:val="16"/>
            </w:rPr>
          </w:pPr>
          <w:r w:rsidRPr="007067A4">
            <w:rPr>
              <w:rFonts w:ascii="Arial" w:hAnsi="Arial" w:cs="Arial"/>
              <w:sz w:val="16"/>
              <w:szCs w:val="16"/>
            </w:rPr>
            <w:t>Подписывающее лицо от Покупателя:</w:t>
          </w:r>
        </w:p>
        <w:p w:rsidR="007067A4" w:rsidRPr="007067A4" w:rsidRDefault="007067A4" w:rsidP="007067A4">
          <w:pPr>
            <w:pStyle w:val="Footer"/>
            <w:tabs>
              <w:tab w:val="clear" w:pos="4677"/>
              <w:tab w:val="clear" w:pos="9355"/>
              <w:tab w:val="center" w:pos="4860"/>
            </w:tabs>
            <w:jc w:val="center"/>
            <w:rPr>
              <w:rFonts w:ascii="Arial" w:hAnsi="Arial" w:cs="Arial"/>
              <w:sz w:val="16"/>
              <w:szCs w:val="16"/>
            </w:rPr>
          </w:pPr>
          <w:r w:rsidRPr="007067A4">
            <w:rPr>
              <w:rFonts w:ascii="Arial" w:hAnsi="Arial" w:cs="Arial"/>
              <w:sz w:val="16"/>
              <w:szCs w:val="16"/>
              <w:lang w:val="en-US"/>
            </w:rPr>
            <w:t>Buyer</w:t>
          </w:r>
          <w:r w:rsidRPr="007067A4">
            <w:rPr>
              <w:rFonts w:ascii="Arial" w:hAnsi="Arial" w:cs="Arial"/>
              <w:sz w:val="16"/>
              <w:szCs w:val="16"/>
            </w:rPr>
            <w:t>’</w:t>
          </w:r>
          <w:r w:rsidRPr="007067A4">
            <w:rPr>
              <w:rFonts w:ascii="Arial" w:hAnsi="Arial" w:cs="Arial"/>
              <w:sz w:val="16"/>
              <w:szCs w:val="16"/>
              <w:lang w:val="en-US"/>
            </w:rPr>
            <w:t>s</w:t>
          </w:r>
          <w:r w:rsidRPr="007067A4">
            <w:rPr>
              <w:rFonts w:ascii="Arial" w:hAnsi="Arial" w:cs="Arial"/>
              <w:sz w:val="16"/>
              <w:szCs w:val="16"/>
            </w:rPr>
            <w:t xml:space="preserve"> </w:t>
          </w:r>
          <w:r w:rsidRPr="007067A4">
            <w:rPr>
              <w:rFonts w:ascii="Arial" w:hAnsi="Arial" w:cs="Arial"/>
              <w:sz w:val="16"/>
              <w:szCs w:val="16"/>
              <w:lang w:val="en-US"/>
            </w:rPr>
            <w:t>signature</w:t>
          </w:r>
        </w:p>
        <w:p w:rsidR="007067A4" w:rsidRPr="007067A4" w:rsidRDefault="007067A4" w:rsidP="007067A4">
          <w:pPr>
            <w:pStyle w:val="Footer"/>
            <w:tabs>
              <w:tab w:val="clear" w:pos="4677"/>
              <w:tab w:val="clear" w:pos="9355"/>
              <w:tab w:val="center" w:pos="4860"/>
            </w:tabs>
            <w:jc w:val="center"/>
            <w:rPr>
              <w:rFonts w:ascii="Arial" w:hAnsi="Arial" w:cs="Arial"/>
              <w:sz w:val="16"/>
              <w:szCs w:val="16"/>
            </w:rPr>
          </w:pPr>
        </w:p>
        <w:p w:rsidR="007067A4" w:rsidRPr="007067A4" w:rsidRDefault="007067A4" w:rsidP="007067A4">
          <w:pPr>
            <w:pStyle w:val="Footer"/>
            <w:tabs>
              <w:tab w:val="clear" w:pos="4677"/>
              <w:tab w:val="clear" w:pos="9355"/>
              <w:tab w:val="center" w:pos="4860"/>
            </w:tabs>
            <w:jc w:val="center"/>
            <w:rPr>
              <w:rFonts w:ascii="Arial" w:hAnsi="Arial" w:cs="Arial"/>
              <w:sz w:val="16"/>
              <w:szCs w:val="16"/>
            </w:rPr>
          </w:pPr>
          <w:r w:rsidRPr="007067A4">
            <w:rPr>
              <w:rFonts w:ascii="Arial" w:hAnsi="Arial" w:cs="Arial"/>
              <w:sz w:val="16"/>
              <w:szCs w:val="16"/>
            </w:rPr>
            <w:t>_______________________________</w:t>
          </w:r>
        </w:p>
      </w:tc>
    </w:tr>
  </w:tbl>
  <w:p w:rsidR="007067A4" w:rsidRPr="007067A4" w:rsidRDefault="007067A4" w:rsidP="007067A4">
    <w:pPr>
      <w:pStyle w:val="Footer"/>
      <w:jc w:val="right"/>
      <w:rPr>
        <w:rFonts w:ascii="Arial" w:hAnsi="Arial" w:cs="Arial"/>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8FE" w:rsidRDefault="009B78FE" w:rsidP="007067A4">
      <w:pPr>
        <w:spacing w:after="0" w:line="240" w:lineRule="auto"/>
      </w:pPr>
      <w:r>
        <w:separator/>
      </w:r>
    </w:p>
  </w:footnote>
  <w:footnote w:type="continuationSeparator" w:id="0">
    <w:p w:rsidR="009B78FE" w:rsidRDefault="009B78FE" w:rsidP="007067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EB63B0"/>
    <w:multiLevelType w:val="multilevel"/>
    <w:tmpl w:val="25D0284C"/>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809"/>
        </w:tabs>
        <w:ind w:left="809" w:hanging="525"/>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1">
    <w:nsid w:val="736E0B3E"/>
    <w:multiLevelType w:val="multilevel"/>
    <w:tmpl w:val="1BF291F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577"/>
        </w:tabs>
        <w:ind w:left="577" w:hanging="435"/>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158"/>
    <w:rsid w:val="00172045"/>
    <w:rsid w:val="002000C3"/>
    <w:rsid w:val="00212C93"/>
    <w:rsid w:val="00243158"/>
    <w:rsid w:val="003D5BE2"/>
    <w:rsid w:val="005218BC"/>
    <w:rsid w:val="005474FA"/>
    <w:rsid w:val="0068293D"/>
    <w:rsid w:val="006B4D75"/>
    <w:rsid w:val="006D5631"/>
    <w:rsid w:val="007067A4"/>
    <w:rsid w:val="00764D73"/>
    <w:rsid w:val="00857C98"/>
    <w:rsid w:val="00876716"/>
    <w:rsid w:val="008B0B12"/>
    <w:rsid w:val="00933BDC"/>
    <w:rsid w:val="009406E9"/>
    <w:rsid w:val="009B78FE"/>
    <w:rsid w:val="00A26357"/>
    <w:rsid w:val="00AA55C6"/>
    <w:rsid w:val="00AB4970"/>
    <w:rsid w:val="00BE08F2"/>
    <w:rsid w:val="00C86081"/>
    <w:rsid w:val="00D4023A"/>
    <w:rsid w:val="00FE1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8DF854-163B-41C5-9333-F05C1CC6D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5B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Îáû÷íûé"/>
    <w:rsid w:val="003D5BE2"/>
    <w:pPr>
      <w:autoSpaceDE w:val="0"/>
      <w:autoSpaceDN w:val="0"/>
      <w:spacing w:after="0" w:line="240" w:lineRule="auto"/>
    </w:pPr>
    <w:rPr>
      <w:rFonts w:ascii="Times New Roman" w:eastAsia="Times New Roman" w:hAnsi="Times New Roman" w:cs="Times New Roman"/>
      <w:sz w:val="20"/>
      <w:szCs w:val="20"/>
    </w:rPr>
  </w:style>
  <w:style w:type="character" w:styleId="Hyperlink">
    <w:name w:val="Hyperlink"/>
    <w:uiPriority w:val="99"/>
    <w:unhideWhenUsed/>
    <w:rsid w:val="008B0B12"/>
    <w:rPr>
      <w:color w:val="0563C1"/>
      <w:u w:val="single"/>
    </w:rPr>
  </w:style>
  <w:style w:type="paragraph" w:styleId="Header">
    <w:name w:val="header"/>
    <w:basedOn w:val="Normal"/>
    <w:link w:val="HeaderChar"/>
    <w:uiPriority w:val="99"/>
    <w:unhideWhenUsed/>
    <w:rsid w:val="007067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067A4"/>
  </w:style>
  <w:style w:type="paragraph" w:styleId="Footer">
    <w:name w:val="footer"/>
    <w:basedOn w:val="Normal"/>
    <w:link w:val="FooterChar"/>
    <w:unhideWhenUsed/>
    <w:rsid w:val="007067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06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arts@AmurMachiner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5</Pages>
  <Words>3311</Words>
  <Characters>18878</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Vyacheslav Zakharov</dc:creator>
  <cp:keywords/>
  <dc:description/>
  <cp:lastModifiedBy>Vyacheslav Zakharov</cp:lastModifiedBy>
  <cp:revision>15</cp:revision>
  <dcterms:created xsi:type="dcterms:W3CDTF">2016-05-23T04:17:00Z</dcterms:created>
  <dcterms:modified xsi:type="dcterms:W3CDTF">2016-05-25T01:01:00Z</dcterms:modified>
</cp:coreProperties>
</file>